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3EF77" w14:textId="2AD13818" w:rsidR="00C07DE6" w:rsidRPr="00702147" w:rsidRDefault="00702147" w:rsidP="00702147">
      <w:pPr>
        <w:pStyle w:val="a3"/>
        <w:tabs>
          <w:tab w:val="center" w:pos="4818"/>
          <w:tab w:val="left" w:pos="7418"/>
        </w:tabs>
        <w:jc w:val="center"/>
        <w:rPr>
          <w:rFonts w:ascii="Times New Roman" w:hAnsi="Times New Roman" w:cs="Times New Roman"/>
          <w:b/>
          <w:sz w:val="28"/>
          <w:szCs w:val="28"/>
          <w:lang w:val="kk-KZ"/>
        </w:rPr>
      </w:pPr>
      <w:r w:rsidRPr="00702147">
        <w:rPr>
          <w:rFonts w:ascii="Times New Roman" w:hAnsi="Times New Roman" w:cs="Times New Roman"/>
          <w:b/>
          <w:sz w:val="28"/>
          <w:lang w:val="kk-KZ" w:eastAsia="en-US"/>
        </w:rPr>
        <w:t>«</w:t>
      </w:r>
      <w:r w:rsidRPr="00702147">
        <w:rPr>
          <w:rFonts w:ascii="Times New Roman" w:hAnsi="Times New Roman" w:cs="Times New Roman"/>
          <w:b/>
          <w:sz w:val="28"/>
          <w:szCs w:val="28"/>
          <w:lang w:val="kk-KZ"/>
        </w:rPr>
        <w:t>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кәсіпорнын</w:t>
      </w:r>
      <w:r w:rsidR="00C07DE6" w:rsidRPr="00702147">
        <w:rPr>
          <w:rFonts w:ascii="Times New Roman" w:hAnsi="Times New Roman" w:cs="Times New Roman"/>
          <w:b/>
          <w:sz w:val="28"/>
          <w:szCs w:val="28"/>
          <w:lang w:val="kk-KZ"/>
        </w:rPr>
        <w:t>да</w:t>
      </w:r>
      <w:r>
        <w:rPr>
          <w:rFonts w:ascii="Times New Roman" w:hAnsi="Times New Roman" w:cs="Times New Roman"/>
          <w:b/>
          <w:sz w:val="28"/>
          <w:szCs w:val="28"/>
          <w:lang w:val="kk-KZ"/>
        </w:rPr>
        <w:t xml:space="preserve"> жүргізілген </w:t>
      </w:r>
      <w:r w:rsidR="00C07DE6" w:rsidRPr="00702147">
        <w:rPr>
          <w:rFonts w:ascii="Times New Roman" w:hAnsi="Times New Roman" w:cs="Times New Roman"/>
          <w:b/>
          <w:sz w:val="28"/>
          <w:szCs w:val="28"/>
          <w:lang w:val="kk-KZ"/>
        </w:rPr>
        <w:t>сыбайлас жемқорлық тәуекелдерін ішкі талдау нәтижелері туралы</w:t>
      </w:r>
    </w:p>
    <w:p w14:paraId="7FE6B9AA" w14:textId="7A469612" w:rsidR="002755BF" w:rsidRPr="00702147" w:rsidRDefault="00C07DE6" w:rsidP="00702147">
      <w:pPr>
        <w:pStyle w:val="a3"/>
        <w:tabs>
          <w:tab w:val="center" w:pos="4818"/>
          <w:tab w:val="left" w:pos="7418"/>
        </w:tabs>
        <w:jc w:val="center"/>
        <w:rPr>
          <w:rFonts w:ascii="Times New Roman" w:hAnsi="Times New Roman" w:cs="Times New Roman"/>
          <w:b/>
          <w:sz w:val="28"/>
          <w:szCs w:val="28"/>
          <w:lang w:val="kk-KZ"/>
        </w:rPr>
      </w:pPr>
      <w:r w:rsidRPr="00702147">
        <w:rPr>
          <w:rFonts w:ascii="Times New Roman" w:hAnsi="Times New Roman" w:cs="Times New Roman"/>
          <w:b/>
          <w:sz w:val="28"/>
          <w:szCs w:val="28"/>
          <w:lang w:val="kk-KZ"/>
        </w:rPr>
        <w:t>ТАЛДАМАЛЫҚ АНЫҚТАМА</w:t>
      </w:r>
    </w:p>
    <w:p w14:paraId="00F83BAF" w14:textId="77777777" w:rsidR="00C07DE6" w:rsidRPr="00C07DE6" w:rsidRDefault="00C07DE6" w:rsidP="00C07DE6">
      <w:pPr>
        <w:pStyle w:val="a3"/>
        <w:tabs>
          <w:tab w:val="center" w:pos="4818"/>
          <w:tab w:val="left" w:pos="7418"/>
        </w:tabs>
        <w:jc w:val="center"/>
        <w:rPr>
          <w:rFonts w:ascii="Times New Roman" w:hAnsi="Times New Roman" w:cs="Times New Roman"/>
          <w:b/>
          <w:sz w:val="28"/>
          <w:szCs w:val="28"/>
          <w:lang w:val="kk-KZ"/>
        </w:rPr>
      </w:pPr>
    </w:p>
    <w:p w14:paraId="516D9BED" w14:textId="4DE8CD52" w:rsidR="002755BF" w:rsidRPr="00C07DE6" w:rsidRDefault="002755BF" w:rsidP="00DB0249">
      <w:pPr>
        <w:pStyle w:val="a3"/>
        <w:tabs>
          <w:tab w:val="left" w:pos="8364"/>
        </w:tabs>
        <w:rPr>
          <w:rFonts w:ascii="Times New Roman" w:hAnsi="Times New Roman" w:cs="Times New Roman"/>
          <w:b/>
          <w:sz w:val="28"/>
          <w:szCs w:val="28"/>
          <w:lang w:val="kk-KZ"/>
        </w:rPr>
      </w:pPr>
      <w:r w:rsidRPr="00556775">
        <w:rPr>
          <w:rFonts w:ascii="Times New Roman" w:hAnsi="Times New Roman" w:cs="Times New Roman"/>
          <w:b/>
          <w:sz w:val="28"/>
          <w:szCs w:val="28"/>
          <w:lang w:val="kk-KZ"/>
        </w:rPr>
        <w:t>«</w:t>
      </w:r>
      <w:r w:rsidR="00651CB1" w:rsidRPr="00556775">
        <w:rPr>
          <w:rFonts w:ascii="Times New Roman" w:hAnsi="Times New Roman" w:cs="Times New Roman"/>
          <w:b/>
          <w:sz w:val="28"/>
          <w:szCs w:val="28"/>
          <w:lang w:val="kk-KZ"/>
        </w:rPr>
        <w:t>20</w:t>
      </w:r>
      <w:r w:rsidRPr="00556775">
        <w:rPr>
          <w:rFonts w:ascii="Times New Roman" w:hAnsi="Times New Roman" w:cs="Times New Roman"/>
          <w:b/>
          <w:sz w:val="28"/>
          <w:szCs w:val="28"/>
          <w:lang w:val="kk-KZ"/>
        </w:rPr>
        <w:t xml:space="preserve">» </w:t>
      </w:r>
      <w:r w:rsidR="00651CB1">
        <w:rPr>
          <w:rFonts w:ascii="Times New Roman" w:hAnsi="Times New Roman" w:cs="Times New Roman"/>
          <w:b/>
          <w:sz w:val="28"/>
          <w:szCs w:val="28"/>
          <w:lang w:val="kk-KZ"/>
        </w:rPr>
        <w:t>тамыз</w:t>
      </w:r>
      <w:r w:rsidR="00BD0567" w:rsidRPr="00556775">
        <w:rPr>
          <w:rFonts w:ascii="Times New Roman" w:hAnsi="Times New Roman" w:cs="Times New Roman"/>
          <w:b/>
          <w:sz w:val="28"/>
          <w:szCs w:val="28"/>
          <w:lang w:val="kk-KZ"/>
        </w:rPr>
        <w:t xml:space="preserve"> </w:t>
      </w:r>
      <w:r w:rsidR="009A4E36" w:rsidRPr="00556775">
        <w:rPr>
          <w:rFonts w:ascii="Times New Roman" w:hAnsi="Times New Roman" w:cs="Times New Roman"/>
          <w:b/>
          <w:sz w:val="28"/>
          <w:szCs w:val="28"/>
          <w:lang w:val="kk-KZ"/>
        </w:rPr>
        <w:t>202</w:t>
      </w:r>
      <w:r w:rsidR="009A56BC">
        <w:rPr>
          <w:rFonts w:ascii="Times New Roman" w:hAnsi="Times New Roman" w:cs="Times New Roman"/>
          <w:b/>
          <w:sz w:val="28"/>
          <w:szCs w:val="28"/>
          <w:lang w:val="kk-KZ"/>
        </w:rPr>
        <w:t>6</w:t>
      </w:r>
      <w:r w:rsidR="00183860" w:rsidRPr="00556775">
        <w:rPr>
          <w:rFonts w:ascii="Times New Roman" w:hAnsi="Times New Roman" w:cs="Times New Roman"/>
          <w:b/>
          <w:sz w:val="28"/>
          <w:szCs w:val="28"/>
          <w:lang w:val="kk-KZ"/>
        </w:rPr>
        <w:t xml:space="preserve"> </w:t>
      </w:r>
      <w:r w:rsidR="00C07DE6">
        <w:rPr>
          <w:rFonts w:ascii="Times New Roman" w:hAnsi="Times New Roman" w:cs="Times New Roman"/>
          <w:b/>
          <w:sz w:val="28"/>
          <w:szCs w:val="28"/>
          <w:lang w:val="kk-KZ"/>
        </w:rPr>
        <w:t>жыл</w:t>
      </w:r>
      <w:r w:rsidR="00651CB1" w:rsidRPr="00556775">
        <w:rPr>
          <w:rFonts w:ascii="Times New Roman" w:hAnsi="Times New Roman" w:cs="Times New Roman"/>
          <w:b/>
          <w:sz w:val="28"/>
          <w:szCs w:val="28"/>
          <w:lang w:val="kk-KZ"/>
        </w:rPr>
        <w:t xml:space="preserve">                  </w:t>
      </w:r>
      <w:r w:rsidR="00651CB1">
        <w:rPr>
          <w:rFonts w:ascii="Times New Roman" w:hAnsi="Times New Roman" w:cs="Times New Roman"/>
          <w:b/>
          <w:sz w:val="28"/>
          <w:szCs w:val="28"/>
          <w:lang w:val="kk-KZ"/>
        </w:rPr>
        <w:t xml:space="preserve">                                                    </w:t>
      </w:r>
      <w:r w:rsidR="00BD0567" w:rsidRPr="00556775">
        <w:rPr>
          <w:rFonts w:ascii="Times New Roman" w:hAnsi="Times New Roman" w:cs="Times New Roman"/>
          <w:b/>
          <w:sz w:val="28"/>
          <w:szCs w:val="28"/>
          <w:lang w:val="kk-KZ"/>
        </w:rPr>
        <w:t>Астана</w:t>
      </w:r>
      <w:r w:rsidR="00651CB1">
        <w:rPr>
          <w:rFonts w:ascii="Times New Roman" w:hAnsi="Times New Roman" w:cs="Times New Roman"/>
          <w:b/>
          <w:sz w:val="28"/>
          <w:szCs w:val="28"/>
          <w:lang w:val="kk-KZ"/>
        </w:rPr>
        <w:t xml:space="preserve"> қаласы</w:t>
      </w:r>
    </w:p>
    <w:p w14:paraId="7503C5F6" w14:textId="77777777" w:rsidR="002250B5" w:rsidRPr="00556775" w:rsidRDefault="002250B5" w:rsidP="002755BF">
      <w:pPr>
        <w:pStyle w:val="a3"/>
        <w:ind w:firstLine="708"/>
        <w:jc w:val="both"/>
        <w:rPr>
          <w:rFonts w:ascii="Times New Roman" w:hAnsi="Times New Roman" w:cs="Times New Roman"/>
          <w:sz w:val="28"/>
          <w:szCs w:val="28"/>
          <w:lang w:val="kk-KZ"/>
        </w:rPr>
      </w:pPr>
    </w:p>
    <w:p w14:paraId="5757852B" w14:textId="5E114724" w:rsidR="004B6445" w:rsidRPr="009A56BC" w:rsidRDefault="004B6445" w:rsidP="006C7A1D">
      <w:pPr>
        <w:pStyle w:val="a3"/>
        <w:tabs>
          <w:tab w:val="left" w:pos="1418"/>
        </w:tabs>
        <w:ind w:firstLine="709"/>
        <w:jc w:val="both"/>
        <w:rPr>
          <w:rFonts w:ascii="Times New Roman" w:hAnsi="Times New Roman" w:cs="Times New Roman"/>
          <w:sz w:val="28"/>
          <w:szCs w:val="28"/>
          <w:lang w:val="kk-KZ"/>
        </w:rPr>
      </w:pPr>
      <w:r w:rsidRPr="00556775">
        <w:rPr>
          <w:rFonts w:ascii="Times New Roman" w:hAnsi="Times New Roman" w:cs="Times New Roman"/>
          <w:sz w:val="28"/>
          <w:szCs w:val="28"/>
          <w:lang w:val="kk-KZ"/>
        </w:rPr>
        <w:t>Қазақстан Республикасының</w:t>
      </w:r>
      <w:r>
        <w:rPr>
          <w:rFonts w:ascii="Times New Roman" w:hAnsi="Times New Roman" w:cs="Times New Roman"/>
          <w:sz w:val="28"/>
          <w:szCs w:val="28"/>
          <w:lang w:val="kk-KZ"/>
        </w:rPr>
        <w:t xml:space="preserve"> </w:t>
      </w:r>
      <w:r w:rsidRPr="00556775">
        <w:rPr>
          <w:rFonts w:ascii="Times New Roman" w:hAnsi="Times New Roman" w:cs="Times New Roman"/>
          <w:sz w:val="28"/>
          <w:szCs w:val="28"/>
          <w:lang w:val="kk-KZ"/>
        </w:rPr>
        <w:t>«Сыбайлас жемқорлыққа қарсы іс-қимыл туралы» 2015 жылғы 18 қарашадағы №410-V</w:t>
      </w:r>
      <w:r>
        <w:rPr>
          <w:rFonts w:ascii="Times New Roman" w:hAnsi="Times New Roman" w:cs="Times New Roman"/>
          <w:sz w:val="28"/>
          <w:szCs w:val="28"/>
          <w:lang w:val="kk-KZ"/>
        </w:rPr>
        <w:t xml:space="preserve"> ҚРЗ</w:t>
      </w:r>
      <w:r w:rsidR="002161B3">
        <w:rPr>
          <w:rFonts w:ascii="Times New Roman" w:hAnsi="Times New Roman" w:cs="Times New Roman"/>
          <w:sz w:val="28"/>
          <w:szCs w:val="28"/>
          <w:lang w:val="kk-KZ"/>
        </w:rPr>
        <w:t xml:space="preserve"> Заңының 8-бабының 5-тармағы, сондай ақ</w:t>
      </w:r>
      <w:r w:rsidRPr="00556775">
        <w:rPr>
          <w:rFonts w:ascii="Times New Roman" w:hAnsi="Times New Roman" w:cs="Times New Roman"/>
          <w:sz w:val="28"/>
          <w:szCs w:val="28"/>
          <w:lang w:val="kk-KZ"/>
        </w:rPr>
        <w:t xml:space="preserve"> </w:t>
      </w:r>
      <w:r w:rsidR="002161B3" w:rsidRPr="00556775">
        <w:rPr>
          <w:rFonts w:ascii="Times New Roman" w:hAnsi="Times New Roman" w:cs="Times New Roman"/>
          <w:sz w:val="28"/>
          <w:szCs w:val="28"/>
          <w:lang w:val="kk-KZ"/>
        </w:rPr>
        <w:t>Қазақстан Республикасы Стратегиялық жоспарлау және реформалар агенттігі</w:t>
      </w:r>
      <w:r w:rsidR="002161B3">
        <w:rPr>
          <w:rFonts w:ascii="Times New Roman" w:hAnsi="Times New Roman" w:cs="Times New Roman"/>
          <w:sz w:val="28"/>
          <w:szCs w:val="28"/>
          <w:lang w:val="kk-KZ"/>
        </w:rPr>
        <w:t>нің</w:t>
      </w:r>
      <w:r w:rsidR="002161B3" w:rsidRPr="00556775">
        <w:rPr>
          <w:rFonts w:ascii="Times New Roman" w:hAnsi="Times New Roman" w:cs="Times New Roman"/>
          <w:sz w:val="28"/>
          <w:szCs w:val="28"/>
          <w:lang w:val="kk-KZ"/>
        </w:rPr>
        <w:t xml:space="preserve"> Ұлттық статистика бюросы басшысының 202</w:t>
      </w:r>
      <w:r w:rsidR="002161B3">
        <w:rPr>
          <w:rFonts w:ascii="Times New Roman" w:hAnsi="Times New Roman" w:cs="Times New Roman"/>
          <w:sz w:val="28"/>
          <w:szCs w:val="28"/>
          <w:lang w:val="kk-KZ"/>
        </w:rPr>
        <w:t>6</w:t>
      </w:r>
      <w:r w:rsidR="002161B3" w:rsidRPr="00556775">
        <w:rPr>
          <w:rFonts w:ascii="Times New Roman" w:hAnsi="Times New Roman" w:cs="Times New Roman"/>
          <w:sz w:val="28"/>
          <w:szCs w:val="28"/>
          <w:lang w:val="kk-KZ"/>
        </w:rPr>
        <w:t xml:space="preserve"> жылғы </w:t>
      </w:r>
      <w:r w:rsidR="002161B3">
        <w:rPr>
          <w:rFonts w:ascii="Times New Roman" w:hAnsi="Times New Roman" w:cs="Times New Roman"/>
          <w:sz w:val="28"/>
          <w:szCs w:val="28"/>
          <w:lang w:val="kk-KZ"/>
        </w:rPr>
        <w:t>02 сәуірдегі</w:t>
      </w:r>
      <w:r w:rsidR="002161B3" w:rsidRPr="00556775">
        <w:rPr>
          <w:rFonts w:ascii="Times New Roman" w:hAnsi="Times New Roman" w:cs="Times New Roman"/>
          <w:sz w:val="28"/>
          <w:szCs w:val="28"/>
          <w:lang w:val="kk-KZ"/>
        </w:rPr>
        <w:t xml:space="preserve"> № </w:t>
      </w:r>
      <w:r w:rsidR="002161B3">
        <w:rPr>
          <w:rFonts w:ascii="Times New Roman" w:hAnsi="Times New Roman" w:cs="Times New Roman"/>
          <w:sz w:val="28"/>
          <w:szCs w:val="28"/>
          <w:lang w:val="kk-KZ"/>
        </w:rPr>
        <w:t>43</w:t>
      </w:r>
      <w:r w:rsidR="002161B3" w:rsidRPr="00556775">
        <w:rPr>
          <w:rFonts w:ascii="Times New Roman" w:hAnsi="Times New Roman" w:cs="Times New Roman"/>
          <w:sz w:val="28"/>
          <w:szCs w:val="28"/>
          <w:lang w:val="kk-KZ"/>
        </w:rPr>
        <w:t xml:space="preserve"> бұйрығы негізінде </w:t>
      </w:r>
      <w:r w:rsidR="00556775" w:rsidRPr="00EC66CE">
        <w:rPr>
          <w:rFonts w:ascii="Times New Roman" w:hAnsi="Times New Roman" w:cs="Times New Roman"/>
          <w:sz w:val="28"/>
          <w:lang w:val="kk-KZ" w:eastAsia="en-US"/>
        </w:rPr>
        <w:t>«</w:t>
      </w:r>
      <w:r w:rsidR="00556775" w:rsidRPr="00EC66CE">
        <w:rPr>
          <w:rFonts w:ascii="Times New Roman" w:hAnsi="Times New Roman" w:cs="Times New Roman"/>
          <w:sz w:val="28"/>
          <w:szCs w:val="28"/>
          <w:lang w:val="kk-KZ"/>
        </w:rPr>
        <w:t>Қазақстан Республикасы Стратегиялық жоспарлау және реформалар агенттігі Ұлттық статистика бюросының Ақпараттық-есептеу орталығы» шаруашылық жүргізу құқығындағы республикалық мемлекеттік кәсіпорнын</w:t>
      </w:r>
      <w:r w:rsidR="00173901" w:rsidRPr="00556775">
        <w:rPr>
          <w:rFonts w:ascii="Times New Roman" w:hAnsi="Times New Roman" w:cs="Times New Roman"/>
          <w:sz w:val="28"/>
          <w:szCs w:val="28"/>
          <w:lang w:val="kk-KZ"/>
        </w:rPr>
        <w:t xml:space="preserve"> </w:t>
      </w:r>
      <w:r w:rsidR="00556775" w:rsidRPr="009A56BC">
        <w:rPr>
          <w:rFonts w:ascii="Times New Roman" w:hAnsi="Times New Roman" w:cs="Times New Roman"/>
          <w:iCs/>
          <w:sz w:val="28"/>
          <w:szCs w:val="28"/>
          <w:lang w:val="kk-KZ"/>
        </w:rPr>
        <w:t>(бұдан әрі – «АЕО» РМК</w:t>
      </w:r>
      <w:r w:rsidR="00556775">
        <w:rPr>
          <w:rFonts w:ascii="Times New Roman" w:hAnsi="Times New Roman" w:cs="Times New Roman"/>
          <w:iCs/>
          <w:sz w:val="28"/>
          <w:szCs w:val="28"/>
          <w:lang w:val="kk-KZ"/>
        </w:rPr>
        <w:t>, Кәсіпорын</w:t>
      </w:r>
      <w:r w:rsidR="00556775" w:rsidRPr="009A56BC">
        <w:rPr>
          <w:rFonts w:ascii="Times New Roman" w:hAnsi="Times New Roman" w:cs="Times New Roman"/>
          <w:iCs/>
          <w:sz w:val="28"/>
          <w:szCs w:val="28"/>
          <w:lang w:val="kk-KZ"/>
        </w:rPr>
        <w:t>)</w:t>
      </w:r>
      <w:r w:rsidR="00556775">
        <w:rPr>
          <w:rFonts w:ascii="Times New Roman" w:hAnsi="Times New Roman" w:cs="Times New Roman"/>
          <w:iCs/>
          <w:sz w:val="28"/>
          <w:szCs w:val="28"/>
          <w:lang w:val="kk-KZ"/>
        </w:rPr>
        <w:t xml:space="preserve"> </w:t>
      </w:r>
      <w:r w:rsidR="002161B3">
        <w:rPr>
          <w:rFonts w:ascii="Times New Roman" w:hAnsi="Times New Roman" w:cs="Times New Roman"/>
          <w:sz w:val="28"/>
          <w:szCs w:val="28"/>
          <w:lang w:val="kk-KZ"/>
        </w:rPr>
        <w:t>қызметіне</w:t>
      </w:r>
      <w:r w:rsidR="002161B3" w:rsidRPr="009A56BC">
        <w:rPr>
          <w:rFonts w:ascii="Times New Roman" w:hAnsi="Times New Roman" w:cs="Times New Roman"/>
          <w:iCs/>
          <w:sz w:val="28"/>
          <w:szCs w:val="28"/>
          <w:lang w:val="kk-KZ"/>
        </w:rPr>
        <w:t xml:space="preserve"> </w:t>
      </w:r>
      <w:r w:rsidR="00173901" w:rsidRPr="00556775">
        <w:rPr>
          <w:rFonts w:ascii="Times New Roman" w:hAnsi="Times New Roman" w:cs="Times New Roman"/>
          <w:sz w:val="28"/>
          <w:szCs w:val="28"/>
          <w:lang w:val="kk-KZ"/>
        </w:rPr>
        <w:t>сыбайлас жемқорлықтың алдын алу мен оған қарсы іс-қимылдың кейбір мәселелері туралы</w:t>
      </w:r>
      <w:r w:rsidR="002161B3">
        <w:rPr>
          <w:rFonts w:ascii="Times New Roman" w:hAnsi="Times New Roman" w:cs="Times New Roman"/>
          <w:sz w:val="28"/>
          <w:szCs w:val="28"/>
          <w:lang w:val="kk-KZ"/>
        </w:rPr>
        <w:t xml:space="preserve"> </w:t>
      </w:r>
      <w:r w:rsidR="009A56BC" w:rsidRPr="009A56BC">
        <w:rPr>
          <w:rFonts w:ascii="Times New Roman" w:hAnsi="Times New Roman" w:cs="Times New Roman"/>
          <w:sz w:val="28"/>
          <w:szCs w:val="28"/>
          <w:lang w:val="kk-KZ"/>
        </w:rPr>
        <w:t>сыбайлас жемқорлық тәуекелдеріне ішкі талдау жүргізілді</w:t>
      </w:r>
      <w:r w:rsidRPr="00556775">
        <w:rPr>
          <w:rFonts w:ascii="Times New Roman" w:hAnsi="Times New Roman" w:cs="Times New Roman"/>
          <w:sz w:val="28"/>
          <w:szCs w:val="28"/>
          <w:lang w:val="kk-KZ"/>
        </w:rPr>
        <w:t>.</w:t>
      </w:r>
    </w:p>
    <w:p w14:paraId="3BA69B78" w14:textId="0F439B30" w:rsidR="004B6445" w:rsidRDefault="009A56BC" w:rsidP="006C7A1D">
      <w:pPr>
        <w:pStyle w:val="a3"/>
        <w:tabs>
          <w:tab w:val="left" w:pos="1418"/>
        </w:tabs>
        <w:ind w:firstLine="709"/>
        <w:jc w:val="both"/>
        <w:rPr>
          <w:rFonts w:ascii="Times New Roman" w:hAnsi="Times New Roman" w:cs="Times New Roman"/>
          <w:sz w:val="28"/>
          <w:szCs w:val="28"/>
          <w:lang w:val="kk-KZ"/>
        </w:rPr>
      </w:pPr>
      <w:r w:rsidRPr="009A56BC">
        <w:rPr>
          <w:rFonts w:ascii="Times New Roman" w:hAnsi="Times New Roman" w:cs="Times New Roman"/>
          <w:sz w:val="28"/>
          <w:szCs w:val="28"/>
          <w:lang w:val="kk-KZ"/>
        </w:rPr>
        <w:t>Сыбайлас жемқорлық тәуекелдеріне ішкі талдау жүргізу кезеңі 202</w:t>
      </w:r>
      <w:r w:rsidR="00706ADF">
        <w:rPr>
          <w:rFonts w:ascii="Times New Roman" w:hAnsi="Times New Roman" w:cs="Times New Roman"/>
          <w:sz w:val="28"/>
          <w:szCs w:val="28"/>
          <w:lang w:val="kk-KZ"/>
        </w:rPr>
        <w:t xml:space="preserve">5 жылғы 01 мамырдан 2026 жылғы </w:t>
      </w:r>
      <w:r w:rsidRPr="009A56BC">
        <w:rPr>
          <w:rFonts w:ascii="Times New Roman" w:hAnsi="Times New Roman" w:cs="Times New Roman"/>
          <w:sz w:val="28"/>
          <w:szCs w:val="28"/>
          <w:lang w:val="kk-KZ"/>
        </w:rPr>
        <w:t>0</w:t>
      </w:r>
      <w:r w:rsidR="00706ADF">
        <w:rPr>
          <w:rFonts w:ascii="Times New Roman" w:hAnsi="Times New Roman" w:cs="Times New Roman"/>
          <w:sz w:val="28"/>
          <w:szCs w:val="28"/>
          <w:lang w:val="kk-KZ"/>
        </w:rPr>
        <w:t>1</w:t>
      </w:r>
      <w:r w:rsidRPr="009A56BC">
        <w:rPr>
          <w:rFonts w:ascii="Times New Roman" w:hAnsi="Times New Roman" w:cs="Times New Roman"/>
          <w:sz w:val="28"/>
          <w:szCs w:val="28"/>
          <w:lang w:val="kk-KZ"/>
        </w:rPr>
        <w:t xml:space="preserve"> </w:t>
      </w:r>
      <w:r w:rsidR="00706ADF">
        <w:rPr>
          <w:rFonts w:ascii="Times New Roman" w:hAnsi="Times New Roman" w:cs="Times New Roman"/>
          <w:sz w:val="28"/>
          <w:szCs w:val="28"/>
          <w:lang w:val="kk-KZ"/>
        </w:rPr>
        <w:t>мамырға</w:t>
      </w:r>
      <w:r w:rsidRPr="009A56BC">
        <w:rPr>
          <w:rFonts w:ascii="Times New Roman" w:hAnsi="Times New Roman" w:cs="Times New Roman"/>
          <w:sz w:val="28"/>
          <w:szCs w:val="28"/>
          <w:lang w:val="kk-KZ"/>
        </w:rPr>
        <w:t xml:space="preserve"> дейін.</w:t>
      </w:r>
    </w:p>
    <w:p w14:paraId="722C705E" w14:textId="0F5D95E8" w:rsidR="00DE258E" w:rsidRPr="00DE258E" w:rsidRDefault="00DE258E" w:rsidP="006C7A1D">
      <w:pPr>
        <w:pStyle w:val="a3"/>
        <w:tabs>
          <w:tab w:val="left" w:pos="1418"/>
        </w:tabs>
        <w:ind w:firstLine="709"/>
        <w:jc w:val="both"/>
        <w:rPr>
          <w:rFonts w:ascii="Times New Roman" w:hAnsi="Times New Roman" w:cs="Times New Roman"/>
          <w:sz w:val="28"/>
          <w:szCs w:val="28"/>
          <w:lang w:val="kk-KZ"/>
        </w:rPr>
      </w:pPr>
      <w:r w:rsidRPr="00DE258E">
        <w:rPr>
          <w:rFonts w:ascii="Times New Roman" w:hAnsi="Times New Roman" w:cs="Times New Roman"/>
          <w:sz w:val="28"/>
          <w:szCs w:val="28"/>
          <w:lang w:val="kk-KZ"/>
        </w:rPr>
        <w:t>Сыбайлас жемқорлық тәуекелдерін ішкі талдау жүргізудің үлгілік қағидаларының 11-тармағына сәйкес</w:t>
      </w:r>
      <w:r>
        <w:rPr>
          <w:rFonts w:ascii="Times New Roman" w:hAnsi="Times New Roman" w:cs="Times New Roman"/>
          <w:sz w:val="28"/>
          <w:szCs w:val="28"/>
          <w:lang w:val="kk-KZ"/>
        </w:rPr>
        <w:t xml:space="preserve"> </w:t>
      </w:r>
      <w:r w:rsidRPr="00DE258E">
        <w:rPr>
          <w:rFonts w:ascii="Times New Roman" w:hAnsi="Times New Roman" w:cs="Times New Roman"/>
          <w:sz w:val="28"/>
          <w:szCs w:val="28"/>
          <w:lang w:val="kk-KZ"/>
        </w:rPr>
        <w:t>талдау келесі бағыттар бойынша жүзеге асырылады:</w:t>
      </w:r>
    </w:p>
    <w:p w14:paraId="79008819" w14:textId="22CDF3A5" w:rsidR="00DE258E" w:rsidRPr="009A56BC" w:rsidRDefault="00DE258E" w:rsidP="009A56BC">
      <w:pPr>
        <w:pStyle w:val="a3"/>
        <w:numPr>
          <w:ilvl w:val="0"/>
          <w:numId w:val="15"/>
        </w:numPr>
        <w:tabs>
          <w:tab w:val="left" w:pos="1418"/>
        </w:tabs>
        <w:jc w:val="both"/>
        <w:rPr>
          <w:rFonts w:ascii="Times New Roman" w:hAnsi="Times New Roman" w:cs="Times New Roman"/>
          <w:iCs/>
          <w:sz w:val="28"/>
          <w:szCs w:val="28"/>
          <w:lang w:val="kk-KZ"/>
        </w:rPr>
      </w:pPr>
      <w:r w:rsidRPr="009A56BC">
        <w:rPr>
          <w:rFonts w:ascii="Times New Roman" w:hAnsi="Times New Roman" w:cs="Times New Roman"/>
          <w:iCs/>
          <w:sz w:val="28"/>
          <w:szCs w:val="28"/>
          <w:lang w:val="kk-KZ"/>
        </w:rPr>
        <w:t>талдау объектісінің қызметін қозғайтын нормативтік құқықтық актілерде сыбайлас жемқорлық тәуекелдерін анықтау;</w:t>
      </w:r>
    </w:p>
    <w:p w14:paraId="15DFA96D" w14:textId="4CA06B6A" w:rsidR="002250B5" w:rsidRPr="009A56BC" w:rsidRDefault="00DE258E" w:rsidP="009A56BC">
      <w:pPr>
        <w:pStyle w:val="a3"/>
        <w:numPr>
          <w:ilvl w:val="0"/>
          <w:numId w:val="15"/>
        </w:numPr>
        <w:tabs>
          <w:tab w:val="left" w:pos="1418"/>
        </w:tabs>
        <w:jc w:val="both"/>
        <w:rPr>
          <w:rFonts w:ascii="Times New Roman" w:hAnsi="Times New Roman" w:cs="Times New Roman"/>
          <w:iCs/>
          <w:sz w:val="28"/>
          <w:szCs w:val="28"/>
          <w:lang w:val="kk-KZ"/>
        </w:rPr>
      </w:pPr>
      <w:r w:rsidRPr="009A56BC">
        <w:rPr>
          <w:rFonts w:ascii="Times New Roman" w:hAnsi="Times New Roman" w:cs="Times New Roman"/>
          <w:iCs/>
          <w:sz w:val="28"/>
          <w:szCs w:val="28"/>
          <w:lang w:val="kk-KZ"/>
        </w:rPr>
        <w:t>талдау объектісінің ұйымдастырушылық-басқарушылық қызметінде сыбайлас жемқорлық тәуекелдерін анықтау.</w:t>
      </w:r>
    </w:p>
    <w:p w14:paraId="248F4CD8" w14:textId="5C1FC2C5" w:rsidR="00DE258E" w:rsidRDefault="00DE258E" w:rsidP="006C7A1D">
      <w:pPr>
        <w:pStyle w:val="a3"/>
        <w:tabs>
          <w:tab w:val="left" w:pos="1276"/>
        </w:tabs>
        <w:ind w:firstLine="709"/>
        <w:jc w:val="both"/>
        <w:rPr>
          <w:rFonts w:ascii="Times New Roman" w:hAnsi="Times New Roman" w:cs="Times New Roman"/>
          <w:sz w:val="28"/>
          <w:szCs w:val="28"/>
          <w:lang w:val="kk-KZ"/>
        </w:rPr>
      </w:pPr>
      <w:r w:rsidRPr="00DE258E">
        <w:rPr>
          <w:rFonts w:ascii="Times New Roman" w:hAnsi="Times New Roman" w:cs="Times New Roman"/>
          <w:sz w:val="28"/>
          <w:szCs w:val="28"/>
          <w:lang w:val="kk-KZ"/>
        </w:rPr>
        <w:t>Үлгілік қағидалардың 15-тармағына сәйкес сыбайлас жемқорлық тәуекелдеріне ішкі талдау жүргізу</w:t>
      </w:r>
      <w:r>
        <w:rPr>
          <w:rFonts w:ascii="Times New Roman" w:hAnsi="Times New Roman" w:cs="Times New Roman"/>
          <w:sz w:val="28"/>
          <w:szCs w:val="28"/>
          <w:lang w:val="kk-KZ"/>
        </w:rPr>
        <w:t>ге арналған</w:t>
      </w:r>
      <w:r w:rsidRPr="00DE258E">
        <w:rPr>
          <w:rFonts w:ascii="Times New Roman" w:hAnsi="Times New Roman" w:cs="Times New Roman"/>
          <w:sz w:val="28"/>
          <w:szCs w:val="28"/>
          <w:lang w:val="kk-KZ"/>
        </w:rPr>
        <w:t xml:space="preserve"> ақпарат көздері </w:t>
      </w:r>
    </w:p>
    <w:p w14:paraId="724009A3" w14:textId="77777777"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Pr="009A56BC">
        <w:rPr>
          <w:rFonts w:ascii="Times New Roman" w:hAnsi="Times New Roman" w:cs="Times New Roman"/>
          <w:iCs/>
          <w:sz w:val="28"/>
          <w:szCs w:val="28"/>
          <w:lang w:val="kk-KZ"/>
        </w:rPr>
        <w:t>кәсіпорынның нормативтік құқықтық актілері мен ішкі құжаттары</w:t>
      </w:r>
      <w:r w:rsidR="00DE258E" w:rsidRPr="009A56BC">
        <w:rPr>
          <w:rFonts w:ascii="Times New Roman" w:hAnsi="Times New Roman" w:cs="Times New Roman"/>
          <w:iCs/>
          <w:sz w:val="28"/>
          <w:szCs w:val="28"/>
          <w:lang w:val="kk-KZ"/>
        </w:rPr>
        <w:t>;</w:t>
      </w:r>
    </w:p>
    <w:p w14:paraId="3807E299" w14:textId="77777777" w:rsidR="009A56BC" w:rsidRP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ведомстволық статистикалық есептілік;</w:t>
      </w:r>
    </w:p>
    <w:p w14:paraId="702E26A5" w14:textId="2D256590"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 xml:space="preserve">мемлекеттік органдар ақпараттық жүйелерінің </w:t>
      </w:r>
      <w:r>
        <w:rPr>
          <w:rFonts w:ascii="Times New Roman" w:hAnsi="Times New Roman" w:cs="Times New Roman"/>
          <w:iCs/>
          <w:sz w:val="28"/>
          <w:szCs w:val="28"/>
          <w:lang w:val="kk-KZ"/>
        </w:rPr>
        <w:t>мәліметтері</w:t>
      </w:r>
      <w:r w:rsidR="00DE258E" w:rsidRPr="009A56BC">
        <w:rPr>
          <w:rFonts w:ascii="Times New Roman" w:hAnsi="Times New Roman" w:cs="Times New Roman"/>
          <w:iCs/>
          <w:sz w:val="28"/>
          <w:szCs w:val="28"/>
          <w:lang w:val="kk-KZ"/>
        </w:rPr>
        <w:t>;</w:t>
      </w:r>
    </w:p>
    <w:p w14:paraId="54D8B727" w14:textId="009B7ADE"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 xml:space="preserve">тексерулердің </w:t>
      </w:r>
      <w:r>
        <w:rPr>
          <w:rFonts w:ascii="Times New Roman" w:hAnsi="Times New Roman" w:cs="Times New Roman"/>
          <w:iCs/>
          <w:sz w:val="28"/>
          <w:szCs w:val="28"/>
          <w:lang w:val="kk-KZ"/>
        </w:rPr>
        <w:t xml:space="preserve">және аудиттердің </w:t>
      </w:r>
      <w:r w:rsidR="00DE258E" w:rsidRPr="009A56BC">
        <w:rPr>
          <w:rFonts w:ascii="Times New Roman" w:hAnsi="Times New Roman" w:cs="Times New Roman"/>
          <w:iCs/>
          <w:sz w:val="28"/>
          <w:szCs w:val="28"/>
          <w:lang w:val="kk-KZ"/>
        </w:rPr>
        <w:t>нәтижелері;</w:t>
      </w:r>
    </w:p>
    <w:p w14:paraId="5121D82D" w14:textId="77777777"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сыбайлас жемқорлыққа қарсы мониторинг нәтижелері;</w:t>
      </w:r>
    </w:p>
    <w:p w14:paraId="75DC181B" w14:textId="77777777"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бұқаралық ақпарат құралдарындағы жарияланымдар;</w:t>
      </w:r>
    </w:p>
    <w:p w14:paraId="1879F0D0" w14:textId="67C553F0"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жеке және заңды тұлғалардың өтініштері;</w:t>
      </w:r>
    </w:p>
    <w:p w14:paraId="72FB4335" w14:textId="0CDB7B47"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Pr="009A56BC">
        <w:rPr>
          <w:rFonts w:ascii="Times New Roman" w:hAnsi="Times New Roman" w:cs="Times New Roman"/>
          <w:iCs/>
          <w:sz w:val="28"/>
          <w:szCs w:val="28"/>
          <w:lang w:val="kk-KZ"/>
        </w:rPr>
        <w:t>қызметкерлерді жауапкершілікке тарту туралы мәліметтер</w:t>
      </w:r>
      <w:r w:rsidR="00DE258E" w:rsidRPr="009A56BC">
        <w:rPr>
          <w:rFonts w:ascii="Times New Roman" w:hAnsi="Times New Roman" w:cs="Times New Roman"/>
          <w:iCs/>
          <w:sz w:val="28"/>
          <w:szCs w:val="28"/>
          <w:lang w:val="kk-KZ"/>
        </w:rPr>
        <w:t>;</w:t>
      </w:r>
    </w:p>
    <w:p w14:paraId="77547FDA" w14:textId="2A1B6F97"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бұрын жүргізілген</w:t>
      </w:r>
      <w:r w:rsidRPr="009A56BC">
        <w:rPr>
          <w:lang w:val="kk-KZ"/>
        </w:rPr>
        <w:t xml:space="preserve"> </w:t>
      </w:r>
      <w:r w:rsidRPr="009A56BC">
        <w:rPr>
          <w:rFonts w:ascii="Times New Roman" w:hAnsi="Times New Roman" w:cs="Times New Roman"/>
          <w:iCs/>
          <w:sz w:val="28"/>
          <w:szCs w:val="28"/>
          <w:lang w:val="kk-KZ"/>
        </w:rPr>
        <w:t>сыбайлас жемқорлық тәуекелдерін ішкі талдау</w:t>
      </w:r>
      <w:r w:rsidR="00DE258E" w:rsidRPr="009A56BC">
        <w:rPr>
          <w:rFonts w:ascii="Times New Roman" w:hAnsi="Times New Roman" w:cs="Times New Roman"/>
          <w:iCs/>
          <w:sz w:val="28"/>
          <w:szCs w:val="28"/>
          <w:lang w:val="kk-KZ"/>
        </w:rPr>
        <w:t xml:space="preserve"> нәтижелері;</w:t>
      </w:r>
    </w:p>
    <w:p w14:paraId="7D580B6B" w14:textId="43C04750" w:rsidR="009A56BC"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00DE258E" w:rsidRPr="009A56BC">
        <w:rPr>
          <w:rFonts w:ascii="Times New Roman" w:hAnsi="Times New Roman" w:cs="Times New Roman"/>
          <w:iCs/>
          <w:sz w:val="28"/>
          <w:szCs w:val="28"/>
          <w:lang w:val="kk-KZ"/>
        </w:rPr>
        <w:t>қызме</w:t>
      </w:r>
      <w:r>
        <w:rPr>
          <w:rFonts w:ascii="Times New Roman" w:hAnsi="Times New Roman" w:cs="Times New Roman"/>
          <w:iCs/>
          <w:sz w:val="28"/>
          <w:szCs w:val="28"/>
          <w:lang w:val="kk-KZ"/>
        </w:rPr>
        <w:t>ткерлерді</w:t>
      </w:r>
      <w:r w:rsidR="00DE258E" w:rsidRPr="009A56BC">
        <w:rPr>
          <w:rFonts w:ascii="Times New Roman" w:hAnsi="Times New Roman" w:cs="Times New Roman"/>
          <w:iCs/>
          <w:sz w:val="28"/>
          <w:szCs w:val="28"/>
          <w:lang w:val="kk-KZ"/>
        </w:rPr>
        <w:t xml:space="preserve"> сұрастыру (сұхбат) нәтижелері;</w:t>
      </w:r>
    </w:p>
    <w:p w14:paraId="497FDEF3" w14:textId="78465FAF" w:rsidR="00DE258E" w:rsidRDefault="009A56BC" w:rsidP="009A56BC">
      <w:pPr>
        <w:pStyle w:val="a3"/>
        <w:tabs>
          <w:tab w:val="left" w:pos="1276"/>
        </w:tabs>
        <w:jc w:val="both"/>
        <w:rPr>
          <w:rFonts w:ascii="Times New Roman" w:hAnsi="Times New Roman" w:cs="Times New Roman"/>
          <w:iCs/>
          <w:sz w:val="28"/>
          <w:szCs w:val="28"/>
          <w:lang w:val="kk-KZ"/>
        </w:rPr>
      </w:pPr>
      <w:r>
        <w:rPr>
          <w:rFonts w:ascii="Times New Roman" w:hAnsi="Times New Roman" w:cs="Times New Roman"/>
          <w:iCs/>
          <w:sz w:val="28"/>
          <w:szCs w:val="28"/>
          <w:lang w:val="kk-KZ"/>
        </w:rPr>
        <w:t xml:space="preserve">- </w:t>
      </w:r>
      <w:r w:rsidRPr="009A56BC">
        <w:rPr>
          <w:rFonts w:ascii="Times New Roman" w:hAnsi="Times New Roman" w:cs="Times New Roman"/>
          <w:iCs/>
          <w:sz w:val="28"/>
          <w:szCs w:val="28"/>
          <w:lang w:val="kk-KZ"/>
        </w:rPr>
        <w:t xml:space="preserve">Қазақстан Республикасының заңнамасында тыйым салынбаған өзге де мәліметтер </w:t>
      </w:r>
      <w:r w:rsidR="00DE258E" w:rsidRPr="009A56BC">
        <w:rPr>
          <w:rFonts w:ascii="Times New Roman" w:hAnsi="Times New Roman" w:cs="Times New Roman"/>
          <w:iCs/>
          <w:sz w:val="28"/>
          <w:szCs w:val="28"/>
          <w:lang w:val="kk-KZ"/>
        </w:rPr>
        <w:t>болып табылады.</w:t>
      </w:r>
    </w:p>
    <w:p w14:paraId="3ED1ADF1" w14:textId="77777777" w:rsidR="00DA4ED0" w:rsidRPr="009A56BC" w:rsidRDefault="00DA4ED0" w:rsidP="009A56BC">
      <w:pPr>
        <w:pStyle w:val="a3"/>
        <w:tabs>
          <w:tab w:val="left" w:pos="1276"/>
        </w:tabs>
        <w:jc w:val="both"/>
        <w:rPr>
          <w:rFonts w:ascii="Times New Roman" w:hAnsi="Times New Roman" w:cs="Times New Roman"/>
          <w:iCs/>
          <w:sz w:val="28"/>
          <w:szCs w:val="28"/>
          <w:lang w:val="kk-KZ"/>
        </w:rPr>
      </w:pPr>
    </w:p>
    <w:p w14:paraId="0A756A6F" w14:textId="77777777" w:rsidR="00DE258E" w:rsidRPr="00DE258E" w:rsidRDefault="00DE258E" w:rsidP="00DE258E">
      <w:pPr>
        <w:pStyle w:val="a3"/>
        <w:tabs>
          <w:tab w:val="left" w:pos="1276"/>
        </w:tabs>
        <w:ind w:left="851"/>
        <w:jc w:val="both"/>
        <w:rPr>
          <w:rFonts w:ascii="Times New Roman" w:hAnsi="Times New Roman" w:cs="Times New Roman"/>
          <w:i/>
          <w:sz w:val="28"/>
          <w:szCs w:val="28"/>
          <w:lang w:val="kk-KZ"/>
        </w:rPr>
      </w:pPr>
    </w:p>
    <w:p w14:paraId="21F1B96D" w14:textId="17C60B00" w:rsidR="00DA50DE" w:rsidRPr="002A60B2" w:rsidRDefault="009A56BC" w:rsidP="009A56BC">
      <w:pPr>
        <w:pStyle w:val="a3"/>
        <w:tabs>
          <w:tab w:val="left" w:pos="1134"/>
          <w:tab w:val="left" w:pos="1418"/>
        </w:tabs>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w:t>
      </w:r>
      <w:r w:rsidR="002A60B2" w:rsidRPr="002A60B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Н</w:t>
      </w:r>
      <w:r w:rsidR="002A60B2" w:rsidRPr="002A60B2">
        <w:rPr>
          <w:rFonts w:ascii="Times New Roman" w:hAnsi="Times New Roman" w:cs="Times New Roman"/>
          <w:b/>
          <w:sz w:val="28"/>
          <w:szCs w:val="28"/>
          <w:lang w:val="kk-KZ"/>
        </w:rPr>
        <w:t>ормативтік құқықтық актілерде сыбайлас жемқорлық тәуекелдерін анықтау</w:t>
      </w:r>
      <w:r w:rsidR="00DA50DE" w:rsidRPr="002A60B2">
        <w:rPr>
          <w:rFonts w:ascii="Times New Roman" w:hAnsi="Times New Roman" w:cs="Times New Roman"/>
          <w:b/>
          <w:sz w:val="28"/>
          <w:szCs w:val="28"/>
          <w:lang w:val="kk-KZ"/>
        </w:rPr>
        <w:t>.</w:t>
      </w:r>
    </w:p>
    <w:p w14:paraId="189C172F" w14:textId="77777777" w:rsidR="009A56BC" w:rsidRDefault="009A56BC" w:rsidP="00E435DC">
      <w:pPr>
        <w:tabs>
          <w:tab w:val="left" w:pos="1418"/>
        </w:tabs>
        <w:spacing w:after="0" w:line="240" w:lineRule="auto"/>
        <w:ind w:firstLine="851"/>
        <w:jc w:val="both"/>
        <w:rPr>
          <w:rFonts w:ascii="Times New Roman" w:hAnsi="Times New Roman" w:cs="Times New Roman"/>
          <w:sz w:val="28"/>
          <w:szCs w:val="28"/>
          <w:lang w:val="kk-KZ"/>
        </w:rPr>
      </w:pPr>
    </w:p>
    <w:p w14:paraId="13204BA2" w14:textId="5E660792" w:rsidR="009A56BC" w:rsidRPr="009A56BC" w:rsidRDefault="009A56BC" w:rsidP="006C7A1D">
      <w:pPr>
        <w:tabs>
          <w:tab w:val="left" w:pos="1418"/>
        </w:tabs>
        <w:spacing w:after="0" w:line="240" w:lineRule="auto"/>
        <w:ind w:firstLine="709"/>
        <w:jc w:val="both"/>
        <w:rPr>
          <w:rFonts w:ascii="Times New Roman" w:hAnsi="Times New Roman" w:cs="Times New Roman"/>
          <w:sz w:val="28"/>
          <w:szCs w:val="28"/>
          <w:lang w:val="kk-KZ"/>
        </w:rPr>
      </w:pPr>
      <w:r w:rsidRPr="009A56BC">
        <w:rPr>
          <w:rFonts w:ascii="Times New Roman" w:hAnsi="Times New Roman" w:cs="Times New Roman"/>
          <w:sz w:val="28"/>
          <w:szCs w:val="28"/>
          <w:lang w:val="kk-KZ"/>
        </w:rPr>
        <w:t>«АЕО» РМК қызметін реттейтін нормативтік құқықтық актілерді талдау барысында сыбайлас жемқорлық факторларының, құқықтық қайшылықтардың, артық әкімшілік кедергілердің және түсініксіз түсіндіруге мүмкіндік беретін нормалардың болуына тексеру жүргізілді.</w:t>
      </w:r>
    </w:p>
    <w:p w14:paraId="59023CB3" w14:textId="77777777" w:rsidR="009A56BC" w:rsidRPr="009A56BC" w:rsidRDefault="009A56BC" w:rsidP="006C7A1D">
      <w:pPr>
        <w:tabs>
          <w:tab w:val="left" w:pos="1418"/>
        </w:tabs>
        <w:spacing w:after="0" w:line="240" w:lineRule="auto"/>
        <w:ind w:firstLine="709"/>
        <w:jc w:val="both"/>
        <w:rPr>
          <w:rFonts w:ascii="Times New Roman" w:hAnsi="Times New Roman" w:cs="Times New Roman"/>
          <w:sz w:val="28"/>
          <w:szCs w:val="28"/>
          <w:lang w:val="kk-KZ"/>
        </w:rPr>
      </w:pPr>
      <w:r w:rsidRPr="009A56BC">
        <w:rPr>
          <w:rFonts w:ascii="Times New Roman" w:hAnsi="Times New Roman" w:cs="Times New Roman"/>
          <w:sz w:val="28"/>
          <w:szCs w:val="28"/>
          <w:lang w:val="kk-KZ"/>
        </w:rPr>
        <w:t>Оның нәтижелері бойынша қолданыстағы нормативтік құқықтық актілерде сыбайлас жемқорлық тәуекелдері анықталған жоқ.</w:t>
      </w:r>
    </w:p>
    <w:p w14:paraId="0EFBC3E2" w14:textId="77777777" w:rsidR="009A56BC" w:rsidRDefault="009A56BC" w:rsidP="006C7A1D">
      <w:pPr>
        <w:tabs>
          <w:tab w:val="left" w:pos="1418"/>
        </w:tabs>
        <w:spacing w:after="0" w:line="240" w:lineRule="auto"/>
        <w:ind w:firstLine="709"/>
        <w:jc w:val="both"/>
        <w:rPr>
          <w:rFonts w:ascii="Times New Roman" w:hAnsi="Times New Roman" w:cs="Times New Roman"/>
          <w:sz w:val="28"/>
          <w:szCs w:val="28"/>
          <w:lang w:val="kk-KZ"/>
        </w:rPr>
      </w:pPr>
      <w:r w:rsidRPr="009A56BC">
        <w:rPr>
          <w:rFonts w:ascii="Times New Roman" w:hAnsi="Times New Roman" w:cs="Times New Roman"/>
          <w:sz w:val="28"/>
          <w:szCs w:val="28"/>
          <w:lang w:val="kk-KZ"/>
        </w:rPr>
        <w:t>Талдау барысында мыналар анықталды:</w:t>
      </w:r>
    </w:p>
    <w:p w14:paraId="4D599304" w14:textId="6600A087" w:rsidR="00086985" w:rsidRDefault="009A56BC" w:rsidP="00C94A14">
      <w:pPr>
        <w:tabs>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86985" w:rsidRPr="00086985">
        <w:rPr>
          <w:rFonts w:ascii="Times New Roman" w:hAnsi="Times New Roman" w:cs="Times New Roman"/>
          <w:sz w:val="28"/>
          <w:szCs w:val="28"/>
          <w:lang w:val="kk-KZ"/>
        </w:rPr>
        <w:t>Қазақстан Республикасының 2015 жылғы 23 қарашадағы № 414-V Еңбек кодексінің 101-бабының 6-тармағына сәйкес</w:t>
      </w:r>
      <w:r w:rsidR="006D4EC3">
        <w:rPr>
          <w:rFonts w:ascii="Times New Roman" w:hAnsi="Times New Roman" w:cs="Times New Roman"/>
          <w:sz w:val="28"/>
          <w:szCs w:val="28"/>
          <w:lang w:val="kk-KZ"/>
        </w:rPr>
        <w:t xml:space="preserve"> </w:t>
      </w:r>
      <w:r w:rsidR="006D4EC3" w:rsidRPr="006D4EC3">
        <w:rPr>
          <w:rFonts w:ascii="Times New Roman" w:hAnsi="Times New Roman" w:cs="Times New Roman"/>
          <w:sz w:val="28"/>
          <w:szCs w:val="28"/>
          <w:lang w:val="kk-KZ"/>
        </w:rPr>
        <w:t>«</w:t>
      </w:r>
      <w:r w:rsidR="006D4EC3" w:rsidRPr="00086985">
        <w:rPr>
          <w:rFonts w:ascii="Times New Roman" w:hAnsi="Times New Roman" w:cs="Times New Roman"/>
          <w:sz w:val="28"/>
          <w:szCs w:val="28"/>
          <w:lang w:val="kk-KZ"/>
        </w:rPr>
        <w:t>АЕО</w:t>
      </w:r>
      <w:r w:rsidR="006D4EC3" w:rsidRPr="006D4EC3">
        <w:rPr>
          <w:rFonts w:ascii="Times New Roman" w:hAnsi="Times New Roman" w:cs="Times New Roman"/>
          <w:sz w:val="28"/>
          <w:szCs w:val="28"/>
          <w:lang w:val="kk-KZ"/>
        </w:rPr>
        <w:t>»</w:t>
      </w:r>
      <w:r w:rsidR="00086985" w:rsidRPr="00086985">
        <w:rPr>
          <w:rFonts w:ascii="Times New Roman" w:hAnsi="Times New Roman" w:cs="Times New Roman"/>
          <w:sz w:val="28"/>
          <w:szCs w:val="28"/>
          <w:lang w:val="kk-KZ"/>
        </w:rPr>
        <w:t xml:space="preserve"> РМК уақыт нормалары</w:t>
      </w:r>
      <w:r w:rsidR="00C94A14">
        <w:rPr>
          <w:rFonts w:ascii="Times New Roman" w:hAnsi="Times New Roman" w:cs="Times New Roman"/>
          <w:sz w:val="28"/>
          <w:szCs w:val="28"/>
          <w:lang w:val="kk-KZ"/>
        </w:rPr>
        <w:t xml:space="preserve"> мен</w:t>
      </w:r>
      <w:r w:rsidR="00086985" w:rsidRPr="00086985">
        <w:rPr>
          <w:rFonts w:ascii="Times New Roman" w:hAnsi="Times New Roman" w:cs="Times New Roman"/>
          <w:sz w:val="28"/>
          <w:szCs w:val="28"/>
          <w:lang w:val="kk-KZ"/>
        </w:rPr>
        <w:t xml:space="preserve"> </w:t>
      </w:r>
      <w:r w:rsidR="00C94A14" w:rsidRPr="00086985">
        <w:rPr>
          <w:rFonts w:ascii="Times New Roman" w:hAnsi="Times New Roman" w:cs="Times New Roman"/>
          <w:sz w:val="28"/>
          <w:szCs w:val="28"/>
          <w:lang w:val="kk-KZ"/>
        </w:rPr>
        <w:t>сан нормативтері</w:t>
      </w:r>
      <w:r w:rsidR="00C94A14">
        <w:rPr>
          <w:rFonts w:ascii="Times New Roman" w:hAnsi="Times New Roman" w:cs="Times New Roman"/>
          <w:sz w:val="28"/>
          <w:szCs w:val="28"/>
          <w:lang w:val="kk-KZ"/>
        </w:rPr>
        <w:t>н бекітті</w:t>
      </w:r>
      <w:r w:rsidR="00086985" w:rsidRPr="00086985">
        <w:rPr>
          <w:rFonts w:ascii="Times New Roman" w:hAnsi="Times New Roman" w:cs="Times New Roman"/>
          <w:sz w:val="28"/>
          <w:szCs w:val="28"/>
          <w:lang w:val="kk-KZ"/>
        </w:rPr>
        <w:t xml:space="preserve">. </w:t>
      </w:r>
      <w:r w:rsidR="00C94A14" w:rsidRPr="00086985">
        <w:rPr>
          <w:rFonts w:ascii="Times New Roman" w:hAnsi="Times New Roman" w:cs="Times New Roman"/>
          <w:sz w:val="28"/>
          <w:szCs w:val="28"/>
          <w:lang w:val="kk-KZ"/>
        </w:rPr>
        <w:t>У</w:t>
      </w:r>
      <w:r w:rsidR="00086985" w:rsidRPr="00086985">
        <w:rPr>
          <w:rFonts w:ascii="Times New Roman" w:hAnsi="Times New Roman" w:cs="Times New Roman"/>
          <w:sz w:val="28"/>
          <w:szCs w:val="28"/>
          <w:lang w:val="kk-KZ"/>
        </w:rPr>
        <w:t>ақыт</w:t>
      </w:r>
      <w:r w:rsidR="00C94A14">
        <w:rPr>
          <w:rFonts w:ascii="Times New Roman" w:hAnsi="Times New Roman" w:cs="Times New Roman"/>
          <w:sz w:val="28"/>
          <w:szCs w:val="28"/>
          <w:lang w:val="kk-KZ"/>
        </w:rPr>
        <w:t xml:space="preserve"> </w:t>
      </w:r>
      <w:r w:rsidR="00086985" w:rsidRPr="00086985">
        <w:rPr>
          <w:rFonts w:ascii="Times New Roman" w:hAnsi="Times New Roman" w:cs="Times New Roman"/>
          <w:sz w:val="28"/>
          <w:szCs w:val="28"/>
          <w:lang w:val="kk-KZ"/>
        </w:rPr>
        <w:t xml:space="preserve">нормалары 2023 жылғы 27 желтоқсанда, </w:t>
      </w:r>
      <w:r w:rsidR="006D4EC3" w:rsidRPr="006D4EC3">
        <w:rPr>
          <w:rFonts w:ascii="Times New Roman" w:hAnsi="Times New Roman" w:cs="Times New Roman"/>
          <w:sz w:val="28"/>
          <w:szCs w:val="28"/>
          <w:lang w:val="kk-KZ"/>
        </w:rPr>
        <w:t xml:space="preserve">«АЕО» </w:t>
      </w:r>
      <w:r w:rsidR="00086985" w:rsidRPr="00086985">
        <w:rPr>
          <w:rFonts w:ascii="Times New Roman" w:hAnsi="Times New Roman" w:cs="Times New Roman"/>
          <w:sz w:val="28"/>
          <w:szCs w:val="28"/>
          <w:lang w:val="kk-KZ"/>
        </w:rPr>
        <w:t>РМК санының нормативтері 2025 жылғы 26 мамырда бекітілді.</w:t>
      </w:r>
      <w:r w:rsidR="00C94A14" w:rsidRPr="00C94A14">
        <w:rPr>
          <w:lang w:val="kk-KZ"/>
        </w:rPr>
        <w:t xml:space="preserve"> </w:t>
      </w:r>
      <w:r w:rsidR="00C94A14" w:rsidRPr="00C94A14">
        <w:rPr>
          <w:rFonts w:ascii="Times New Roman" w:hAnsi="Times New Roman" w:cs="Times New Roman"/>
          <w:sz w:val="28"/>
          <w:szCs w:val="28"/>
          <w:lang w:val="kk-KZ"/>
        </w:rPr>
        <w:t>Кәсіпорынның қызметіне кедергі келтіретін құқықтық қайшылықтар мен нормалар жоқ.</w:t>
      </w:r>
    </w:p>
    <w:p w14:paraId="7A951968" w14:textId="5AED020D" w:rsidR="009F1CDE" w:rsidRDefault="009F1CDE" w:rsidP="009F1CDE">
      <w:pPr>
        <w:tabs>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D455F" w:rsidRPr="00AD455F">
        <w:rPr>
          <w:rFonts w:ascii="Times New Roman" w:hAnsi="Times New Roman" w:cs="Times New Roman"/>
          <w:sz w:val="28"/>
          <w:szCs w:val="28"/>
          <w:lang w:val="kk-KZ"/>
        </w:rPr>
        <w:t>Қазақстан Республикасы</w:t>
      </w:r>
      <w:r>
        <w:rPr>
          <w:rFonts w:ascii="Times New Roman" w:hAnsi="Times New Roman" w:cs="Times New Roman"/>
          <w:sz w:val="28"/>
          <w:szCs w:val="28"/>
          <w:lang w:val="kk-KZ"/>
        </w:rPr>
        <w:t xml:space="preserve"> </w:t>
      </w:r>
      <w:r w:rsidR="00AD455F" w:rsidRPr="00AD455F">
        <w:rPr>
          <w:rFonts w:ascii="Times New Roman" w:hAnsi="Times New Roman" w:cs="Times New Roman"/>
          <w:sz w:val="28"/>
          <w:szCs w:val="28"/>
          <w:lang w:val="kk-KZ"/>
        </w:rPr>
        <w:t xml:space="preserve">Кәсіпкерлік кодексінің 120-бабына сәйкес </w:t>
      </w:r>
      <w:r w:rsidRPr="009F1CDE">
        <w:rPr>
          <w:rFonts w:ascii="Times New Roman" w:hAnsi="Times New Roman" w:cs="Times New Roman"/>
          <w:sz w:val="28"/>
          <w:szCs w:val="28"/>
          <w:lang w:val="kk-KZ"/>
        </w:rPr>
        <w:t>мемлекеттік монополия субъектісінің қызметтерінің бағасы</w:t>
      </w:r>
      <w:r w:rsidRPr="00AD455F">
        <w:rPr>
          <w:rFonts w:ascii="Times New Roman" w:hAnsi="Times New Roman" w:cs="Times New Roman"/>
          <w:sz w:val="28"/>
          <w:szCs w:val="28"/>
          <w:lang w:val="kk-KZ"/>
        </w:rPr>
        <w:t xml:space="preserve"> </w:t>
      </w:r>
      <w:r w:rsidR="00CA6D28" w:rsidRPr="00CA6D28">
        <w:rPr>
          <w:rFonts w:ascii="Times New Roman" w:hAnsi="Times New Roman" w:cs="Times New Roman"/>
          <w:sz w:val="28"/>
          <w:szCs w:val="28"/>
          <w:lang w:val="kk-KZ"/>
        </w:rPr>
        <w:t>Қазақстан Республикасы Стратегиялық жоспарлау және реформалар агенттігі Ұлттық статистика бюросы басшысының 2024 жылғы 29 тамыздағы № 1 бұйрығымен бекітілді.</w:t>
      </w:r>
      <w:r>
        <w:rPr>
          <w:rFonts w:ascii="Times New Roman" w:hAnsi="Times New Roman" w:cs="Times New Roman"/>
          <w:sz w:val="28"/>
          <w:szCs w:val="28"/>
          <w:lang w:val="kk-KZ"/>
        </w:rPr>
        <w:t xml:space="preserve"> </w:t>
      </w:r>
      <w:r w:rsidRPr="009F1CDE">
        <w:rPr>
          <w:rFonts w:ascii="Times New Roman" w:hAnsi="Times New Roman" w:cs="Times New Roman"/>
          <w:sz w:val="28"/>
          <w:szCs w:val="28"/>
          <w:lang w:val="kk-KZ"/>
        </w:rPr>
        <w:t>Жеке және заңды тұлғалар үшін сыбайлас жемқорлық нормалары мен кедергілері анықталған жоқ</w:t>
      </w:r>
    </w:p>
    <w:p w14:paraId="0BFC1FC8" w14:textId="4F0A4AA2" w:rsidR="009F1CDE" w:rsidRPr="009F1CDE" w:rsidRDefault="009F1CDE" w:rsidP="009F1CDE">
      <w:pPr>
        <w:tabs>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A77C9" w:rsidRPr="008A77C9">
        <w:rPr>
          <w:rFonts w:ascii="Times New Roman" w:hAnsi="Times New Roman" w:cs="Times New Roman"/>
          <w:sz w:val="28"/>
          <w:szCs w:val="28"/>
          <w:lang w:val="kk-KZ"/>
        </w:rPr>
        <w:t>«АЕО» РМК мемлекеттік статистика саласындағы мемлекеттік монополияның субъектісі болып табылады</w:t>
      </w:r>
      <w:r>
        <w:rPr>
          <w:rFonts w:ascii="Times New Roman" w:hAnsi="Times New Roman" w:cs="Times New Roman"/>
          <w:sz w:val="28"/>
          <w:szCs w:val="28"/>
          <w:lang w:val="kk-KZ"/>
        </w:rPr>
        <w:t>.</w:t>
      </w:r>
      <w:r w:rsidR="008A77C9" w:rsidRPr="008A77C9">
        <w:rPr>
          <w:rFonts w:ascii="Times New Roman" w:hAnsi="Times New Roman" w:cs="Times New Roman"/>
          <w:sz w:val="28"/>
          <w:szCs w:val="28"/>
          <w:lang w:val="kk-KZ"/>
        </w:rPr>
        <w:t xml:space="preserve"> </w:t>
      </w:r>
      <w:r w:rsidRPr="00F14701">
        <w:rPr>
          <w:rFonts w:ascii="Times New Roman" w:hAnsi="Times New Roman" w:cs="Times New Roman"/>
          <w:sz w:val="28"/>
          <w:szCs w:val="28"/>
          <w:lang w:val="kk-KZ"/>
        </w:rPr>
        <w:t>«</w:t>
      </w:r>
      <w:r w:rsidRPr="008A77C9">
        <w:rPr>
          <w:rFonts w:ascii="Times New Roman" w:hAnsi="Times New Roman" w:cs="Times New Roman"/>
          <w:sz w:val="28"/>
          <w:szCs w:val="28"/>
          <w:lang w:val="kk-KZ"/>
        </w:rPr>
        <w:t>Мемлекеттік статистика туралы</w:t>
      </w:r>
      <w:r w:rsidRPr="00F14701">
        <w:rPr>
          <w:rFonts w:ascii="Times New Roman" w:hAnsi="Times New Roman" w:cs="Times New Roman"/>
          <w:sz w:val="28"/>
          <w:szCs w:val="28"/>
          <w:lang w:val="kk-KZ"/>
        </w:rPr>
        <w:t>»</w:t>
      </w:r>
      <w:r w:rsidRPr="008A77C9">
        <w:rPr>
          <w:rFonts w:ascii="Times New Roman" w:hAnsi="Times New Roman" w:cs="Times New Roman"/>
          <w:sz w:val="28"/>
          <w:szCs w:val="28"/>
          <w:lang w:val="kk-KZ"/>
        </w:rPr>
        <w:t xml:space="preserve"> </w:t>
      </w:r>
      <w:r w:rsidR="00F14701" w:rsidRPr="008A77C9">
        <w:rPr>
          <w:rFonts w:ascii="Times New Roman" w:hAnsi="Times New Roman" w:cs="Times New Roman"/>
          <w:sz w:val="28"/>
          <w:szCs w:val="28"/>
          <w:lang w:val="kk-KZ"/>
        </w:rPr>
        <w:t>Қазақстан Республикасының 2010 жылғы 19 наурыздағы № 257-IV</w:t>
      </w:r>
      <w:r w:rsidR="00F14701" w:rsidRPr="00F14701">
        <w:rPr>
          <w:rFonts w:ascii="Times New Roman" w:hAnsi="Times New Roman" w:cs="Times New Roman"/>
          <w:sz w:val="28"/>
          <w:szCs w:val="28"/>
          <w:lang w:val="kk-KZ"/>
        </w:rPr>
        <w:t xml:space="preserve"> </w:t>
      </w:r>
      <w:r w:rsidR="00F14701" w:rsidRPr="008A77C9">
        <w:rPr>
          <w:rFonts w:ascii="Times New Roman" w:hAnsi="Times New Roman" w:cs="Times New Roman"/>
          <w:sz w:val="28"/>
          <w:szCs w:val="28"/>
          <w:lang w:val="kk-KZ"/>
        </w:rPr>
        <w:t>Заңы</w:t>
      </w:r>
      <w:r>
        <w:rPr>
          <w:rFonts w:ascii="Times New Roman" w:hAnsi="Times New Roman" w:cs="Times New Roman"/>
          <w:sz w:val="28"/>
          <w:szCs w:val="28"/>
          <w:lang w:val="kk-KZ"/>
        </w:rPr>
        <w:t>н</w:t>
      </w:r>
      <w:r w:rsidR="00F14701" w:rsidRPr="008A77C9">
        <w:rPr>
          <w:rFonts w:ascii="Times New Roman" w:hAnsi="Times New Roman" w:cs="Times New Roman"/>
          <w:sz w:val="28"/>
          <w:szCs w:val="28"/>
          <w:lang w:val="kk-KZ"/>
        </w:rPr>
        <w:t xml:space="preserve"> </w:t>
      </w:r>
      <w:r w:rsidRPr="009F1CDE">
        <w:rPr>
          <w:rFonts w:ascii="Times New Roman" w:hAnsi="Times New Roman" w:cs="Times New Roman"/>
          <w:sz w:val="28"/>
          <w:szCs w:val="28"/>
          <w:lang w:val="kk-KZ"/>
        </w:rPr>
        <w:t>талдау барысында сыбайлас жемқорлық тәуекелдері, заңды қайшылықтар және кәсіпорын қызметіне кедергі келтіретін нормалар белгіленбеген.</w:t>
      </w:r>
    </w:p>
    <w:p w14:paraId="5ED73C93" w14:textId="77777777" w:rsidR="009F1CDE" w:rsidRDefault="009F1CDE" w:rsidP="009F1CDE">
      <w:pPr>
        <w:tabs>
          <w:tab w:val="left" w:pos="1418"/>
        </w:tabs>
        <w:spacing w:after="0" w:line="240" w:lineRule="auto"/>
        <w:jc w:val="both"/>
        <w:rPr>
          <w:rFonts w:ascii="Times New Roman" w:hAnsi="Times New Roman" w:cs="Times New Roman"/>
          <w:sz w:val="28"/>
          <w:szCs w:val="28"/>
          <w:lang w:val="kk-KZ"/>
        </w:rPr>
      </w:pPr>
      <w:r>
        <w:rPr>
          <w:lang w:val="kk-KZ"/>
        </w:rPr>
        <w:t xml:space="preserve">- </w:t>
      </w:r>
      <w:r w:rsidR="00AD0051" w:rsidRPr="00AD0051">
        <w:rPr>
          <w:rFonts w:ascii="Times New Roman" w:hAnsi="Times New Roman" w:cs="Times New Roman"/>
          <w:sz w:val="28"/>
          <w:szCs w:val="28"/>
          <w:lang w:val="kk-KZ"/>
        </w:rPr>
        <w:t>«</w:t>
      </w:r>
      <w:r w:rsidR="00AD0051">
        <w:rPr>
          <w:rFonts w:ascii="Times New Roman" w:hAnsi="Times New Roman" w:cs="Times New Roman"/>
          <w:sz w:val="28"/>
          <w:szCs w:val="28"/>
          <w:lang w:val="kk-KZ"/>
        </w:rPr>
        <w:t>М</w:t>
      </w:r>
      <w:r w:rsidR="00AD0051" w:rsidRPr="00AD0051">
        <w:rPr>
          <w:rFonts w:ascii="Times New Roman" w:hAnsi="Times New Roman" w:cs="Times New Roman"/>
          <w:sz w:val="28"/>
          <w:szCs w:val="28"/>
          <w:lang w:val="kk-KZ"/>
        </w:rPr>
        <w:t>емлекеттік статистика саласындағы мемлекеттік монополия субъектісінің тауарлар</w:t>
      </w:r>
      <w:r w:rsidR="00AD0051">
        <w:rPr>
          <w:rFonts w:ascii="Times New Roman" w:hAnsi="Times New Roman" w:cs="Times New Roman"/>
          <w:sz w:val="28"/>
          <w:szCs w:val="28"/>
          <w:lang w:val="kk-KZ"/>
        </w:rPr>
        <w:t>д</w:t>
      </w:r>
      <w:r w:rsidR="00AD0051" w:rsidRPr="00AD0051">
        <w:rPr>
          <w:rFonts w:ascii="Times New Roman" w:hAnsi="Times New Roman" w:cs="Times New Roman"/>
          <w:sz w:val="28"/>
          <w:szCs w:val="28"/>
          <w:lang w:val="kk-KZ"/>
        </w:rPr>
        <w:t>ы, жұмыстар</w:t>
      </w:r>
      <w:r w:rsidR="00AD0051">
        <w:rPr>
          <w:rFonts w:ascii="Times New Roman" w:hAnsi="Times New Roman" w:cs="Times New Roman"/>
          <w:sz w:val="28"/>
          <w:szCs w:val="28"/>
          <w:lang w:val="kk-KZ"/>
        </w:rPr>
        <w:t>д</w:t>
      </w:r>
      <w:r w:rsidR="00AD0051" w:rsidRPr="00AD0051">
        <w:rPr>
          <w:rFonts w:ascii="Times New Roman" w:hAnsi="Times New Roman" w:cs="Times New Roman"/>
          <w:sz w:val="28"/>
          <w:szCs w:val="28"/>
          <w:lang w:val="kk-KZ"/>
        </w:rPr>
        <w:t xml:space="preserve">ы, </w:t>
      </w:r>
      <w:r w:rsidR="00AD0051">
        <w:rPr>
          <w:rFonts w:ascii="Times New Roman" w:hAnsi="Times New Roman" w:cs="Times New Roman"/>
          <w:sz w:val="28"/>
          <w:szCs w:val="28"/>
          <w:lang w:val="kk-KZ"/>
        </w:rPr>
        <w:t xml:space="preserve">көрсетілетін </w:t>
      </w:r>
      <w:r w:rsidR="00AD0051" w:rsidRPr="00AD0051">
        <w:rPr>
          <w:rFonts w:ascii="Times New Roman" w:hAnsi="Times New Roman" w:cs="Times New Roman"/>
          <w:sz w:val="28"/>
          <w:szCs w:val="28"/>
          <w:lang w:val="kk-KZ"/>
        </w:rPr>
        <w:t>қызметтер</w:t>
      </w:r>
      <w:r w:rsidR="00AD0051">
        <w:rPr>
          <w:rFonts w:ascii="Times New Roman" w:hAnsi="Times New Roman" w:cs="Times New Roman"/>
          <w:sz w:val="28"/>
          <w:szCs w:val="28"/>
          <w:lang w:val="kk-KZ"/>
        </w:rPr>
        <w:t>д</w:t>
      </w:r>
      <w:r w:rsidR="00AD0051" w:rsidRPr="00AD0051">
        <w:rPr>
          <w:rFonts w:ascii="Times New Roman" w:hAnsi="Times New Roman" w:cs="Times New Roman"/>
          <w:sz w:val="28"/>
          <w:szCs w:val="28"/>
          <w:lang w:val="kk-KZ"/>
        </w:rPr>
        <w:t xml:space="preserve">і өндірумен технологиялық байланысты қызмет түрлерінің тізбесін бекіту туралы» Қазақстан Республикасы Стратегиялық жоспарлау және реформалар агенттігі </w:t>
      </w:r>
      <w:r w:rsidR="00AD0051">
        <w:rPr>
          <w:rFonts w:ascii="Times New Roman" w:hAnsi="Times New Roman" w:cs="Times New Roman"/>
          <w:sz w:val="28"/>
          <w:szCs w:val="28"/>
          <w:lang w:val="kk-KZ"/>
        </w:rPr>
        <w:t>т</w:t>
      </w:r>
      <w:r w:rsidR="00AD0051" w:rsidRPr="00AD0051">
        <w:rPr>
          <w:rFonts w:ascii="Times New Roman" w:hAnsi="Times New Roman" w:cs="Times New Roman"/>
          <w:sz w:val="28"/>
          <w:szCs w:val="28"/>
          <w:lang w:val="kk-KZ"/>
        </w:rPr>
        <w:t>өрағасының 2022 жылғы 11 ақпандағы</w:t>
      </w:r>
      <w:r w:rsidR="00AD0051">
        <w:rPr>
          <w:rFonts w:ascii="Times New Roman" w:hAnsi="Times New Roman" w:cs="Times New Roman"/>
          <w:sz w:val="28"/>
          <w:szCs w:val="28"/>
          <w:lang w:val="kk-KZ"/>
        </w:rPr>
        <w:t xml:space="preserve"> № 2 бұйрығы </w:t>
      </w:r>
      <w:r w:rsidRPr="009F1CDE">
        <w:rPr>
          <w:rFonts w:ascii="Times New Roman" w:hAnsi="Times New Roman" w:cs="Times New Roman"/>
          <w:sz w:val="28"/>
          <w:szCs w:val="28"/>
          <w:lang w:val="kk-KZ"/>
        </w:rPr>
        <w:t>бұйрығын талдау сыбайлас жемқорлық тәуекелдері мен құқықтық қайшылықтардың жоқтығын көрсетті</w:t>
      </w:r>
      <w:r>
        <w:rPr>
          <w:rFonts w:ascii="Times New Roman" w:hAnsi="Times New Roman" w:cs="Times New Roman"/>
          <w:sz w:val="28"/>
          <w:szCs w:val="28"/>
          <w:lang w:val="kk-KZ"/>
        </w:rPr>
        <w:t>.</w:t>
      </w:r>
    </w:p>
    <w:p w14:paraId="125A2569" w14:textId="023BBAA8" w:rsidR="00AD0051" w:rsidRDefault="009F1CDE" w:rsidP="009F1CDE">
      <w:pPr>
        <w:tabs>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AD0051" w:rsidRPr="00AD0051">
        <w:rPr>
          <w:rFonts w:ascii="Times New Roman" w:hAnsi="Times New Roman" w:cs="Times New Roman"/>
          <w:sz w:val="28"/>
          <w:szCs w:val="28"/>
          <w:lang w:val="kk-KZ"/>
        </w:rPr>
        <w:t xml:space="preserve"> «АЕО» РМК-да </w:t>
      </w:r>
      <w:r w:rsidR="00127C5B">
        <w:rPr>
          <w:rFonts w:ascii="Times New Roman" w:hAnsi="Times New Roman" w:cs="Times New Roman"/>
          <w:sz w:val="28"/>
          <w:szCs w:val="28"/>
          <w:lang w:val="kk-KZ"/>
        </w:rPr>
        <w:t>м</w:t>
      </w:r>
      <w:r w:rsidR="00AD0051" w:rsidRPr="00AD0051">
        <w:rPr>
          <w:rFonts w:ascii="Times New Roman" w:hAnsi="Times New Roman" w:cs="Times New Roman"/>
          <w:sz w:val="28"/>
          <w:szCs w:val="28"/>
          <w:lang w:val="kk-KZ"/>
        </w:rPr>
        <w:t xml:space="preserve">емлекеттік сатып алу </w:t>
      </w:r>
      <w:r w:rsidR="00127C5B" w:rsidRPr="00AD0051">
        <w:rPr>
          <w:rFonts w:ascii="Times New Roman" w:hAnsi="Times New Roman" w:cs="Times New Roman"/>
          <w:sz w:val="28"/>
          <w:szCs w:val="28"/>
          <w:lang w:val="kk-KZ"/>
        </w:rPr>
        <w:t>«</w:t>
      </w:r>
      <w:r w:rsidR="00AD0051" w:rsidRPr="00AD0051">
        <w:rPr>
          <w:rFonts w:ascii="Times New Roman" w:hAnsi="Times New Roman" w:cs="Times New Roman"/>
          <w:sz w:val="28"/>
          <w:szCs w:val="28"/>
          <w:lang w:val="kk-KZ"/>
        </w:rPr>
        <w:t>Мемлекеттік сатып алу туралы</w:t>
      </w:r>
      <w:r w:rsidR="00127C5B" w:rsidRPr="00AD0051">
        <w:rPr>
          <w:rFonts w:ascii="Times New Roman" w:hAnsi="Times New Roman" w:cs="Times New Roman"/>
          <w:sz w:val="28"/>
          <w:szCs w:val="28"/>
          <w:lang w:val="kk-KZ"/>
        </w:rPr>
        <w:t>»</w:t>
      </w:r>
      <w:r w:rsidR="00AD0051" w:rsidRPr="00AD0051">
        <w:rPr>
          <w:rFonts w:ascii="Times New Roman" w:hAnsi="Times New Roman" w:cs="Times New Roman"/>
          <w:sz w:val="28"/>
          <w:szCs w:val="28"/>
          <w:lang w:val="kk-KZ"/>
        </w:rPr>
        <w:t xml:space="preserve"> Қазақстан Республикасының 2015 жылғы 4 желтоқсандағы № 434-V Заңына және </w:t>
      </w:r>
      <w:r w:rsidR="00127C5B" w:rsidRPr="00AD0051">
        <w:rPr>
          <w:rFonts w:ascii="Times New Roman" w:hAnsi="Times New Roman" w:cs="Times New Roman"/>
          <w:sz w:val="28"/>
          <w:szCs w:val="28"/>
          <w:lang w:val="kk-KZ"/>
        </w:rPr>
        <w:t>«</w:t>
      </w:r>
      <w:r w:rsidR="00AD0051" w:rsidRPr="00AD0051">
        <w:rPr>
          <w:rFonts w:ascii="Times New Roman" w:hAnsi="Times New Roman" w:cs="Times New Roman"/>
          <w:sz w:val="28"/>
          <w:szCs w:val="28"/>
          <w:lang w:val="kk-KZ"/>
        </w:rPr>
        <w:t>Мемлекеттік сатып алуды жүзеге асыру қағидаларын бекіту туралы</w:t>
      </w:r>
      <w:r w:rsidR="00127C5B" w:rsidRPr="00AD0051">
        <w:rPr>
          <w:rFonts w:ascii="Times New Roman" w:hAnsi="Times New Roman" w:cs="Times New Roman"/>
          <w:sz w:val="28"/>
          <w:szCs w:val="28"/>
          <w:lang w:val="kk-KZ"/>
        </w:rPr>
        <w:t>»</w:t>
      </w:r>
      <w:r w:rsidR="00AD0051" w:rsidRPr="00AD0051">
        <w:rPr>
          <w:rFonts w:ascii="Times New Roman" w:hAnsi="Times New Roman" w:cs="Times New Roman"/>
          <w:sz w:val="28"/>
          <w:szCs w:val="28"/>
          <w:lang w:val="kk-KZ"/>
        </w:rPr>
        <w:t xml:space="preserve"> Қазақстан Республикасы Қаржы министрінің 2015 жылғы 11 желтоқсандағы № 648 </w:t>
      </w:r>
      <w:r w:rsidR="00127C5B">
        <w:rPr>
          <w:rFonts w:ascii="Times New Roman" w:hAnsi="Times New Roman" w:cs="Times New Roman"/>
          <w:sz w:val="28"/>
          <w:szCs w:val="28"/>
          <w:lang w:val="kk-KZ"/>
        </w:rPr>
        <w:t>б</w:t>
      </w:r>
      <w:r w:rsidR="00AD0051" w:rsidRPr="00AD0051">
        <w:rPr>
          <w:rFonts w:ascii="Times New Roman" w:hAnsi="Times New Roman" w:cs="Times New Roman"/>
          <w:sz w:val="28"/>
          <w:szCs w:val="28"/>
          <w:lang w:val="kk-KZ"/>
        </w:rPr>
        <w:t>ұйрығына сәйкес жүзеге асырылады.</w:t>
      </w:r>
    </w:p>
    <w:p w14:paraId="26B31784" w14:textId="77777777" w:rsidR="006C7A1D" w:rsidRDefault="009F1CDE" w:rsidP="006C7A1D">
      <w:pPr>
        <w:pStyle w:val="a3"/>
        <w:tabs>
          <w:tab w:val="left" w:pos="1418"/>
        </w:tabs>
        <w:ind w:firstLine="709"/>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Мемлекеттік сатып алу саласындағы заңнаманы талдау кезінде сыбайлас жемқорлық нормалары да анықталған жоқ.</w:t>
      </w:r>
    </w:p>
    <w:p w14:paraId="34B0F41F" w14:textId="5D8732C2" w:rsidR="009F1CDE" w:rsidRPr="009F1CDE" w:rsidRDefault="009F1CDE" w:rsidP="006C7A1D">
      <w:pPr>
        <w:pStyle w:val="a3"/>
        <w:tabs>
          <w:tab w:val="left" w:pos="1418"/>
        </w:tabs>
        <w:ind w:firstLine="709"/>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 xml:space="preserve">Сонымен бірге, </w:t>
      </w:r>
      <w:r>
        <w:rPr>
          <w:rFonts w:ascii="Times New Roman" w:hAnsi="Times New Roman" w:cs="Times New Roman"/>
          <w:sz w:val="28"/>
          <w:szCs w:val="28"/>
          <w:lang w:val="kk-KZ"/>
        </w:rPr>
        <w:t xml:space="preserve">төмендегілермен </w:t>
      </w:r>
      <w:r w:rsidRPr="009F1CDE">
        <w:rPr>
          <w:rFonts w:ascii="Times New Roman" w:hAnsi="Times New Roman" w:cs="Times New Roman"/>
          <w:sz w:val="28"/>
          <w:szCs w:val="28"/>
          <w:lang w:val="kk-KZ"/>
        </w:rPr>
        <w:t>байланысты ықтимал тәуекелдер жойылмайды:</w:t>
      </w:r>
    </w:p>
    <w:p w14:paraId="03921E4F" w14:textId="77777777" w:rsidR="009F1CDE" w:rsidRPr="009F1CDE" w:rsidRDefault="009F1CDE" w:rsidP="009F1CDE">
      <w:pPr>
        <w:pStyle w:val="a3"/>
        <w:tabs>
          <w:tab w:val="left" w:pos="1418"/>
        </w:tabs>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 бір көзден алу тәсілімен сатып алуды жүргізу;</w:t>
      </w:r>
    </w:p>
    <w:p w14:paraId="17A17666" w14:textId="3FE4B1D2" w:rsidR="009F1CDE" w:rsidRPr="009F1CDE" w:rsidRDefault="009F1CDE" w:rsidP="009F1CDE">
      <w:pPr>
        <w:pStyle w:val="a3"/>
        <w:tabs>
          <w:tab w:val="left" w:pos="1418"/>
        </w:tabs>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lastRenderedPageBreak/>
        <w:t xml:space="preserve">- әлеуетті </w:t>
      </w:r>
      <w:r>
        <w:rPr>
          <w:rFonts w:ascii="Times New Roman" w:hAnsi="Times New Roman" w:cs="Times New Roman"/>
          <w:sz w:val="28"/>
          <w:szCs w:val="28"/>
          <w:lang w:val="kk-KZ"/>
        </w:rPr>
        <w:t>өнім бер</w:t>
      </w:r>
      <w:r w:rsidRPr="009F1CDE">
        <w:rPr>
          <w:rFonts w:ascii="Times New Roman" w:hAnsi="Times New Roman" w:cs="Times New Roman"/>
          <w:sz w:val="28"/>
          <w:szCs w:val="28"/>
          <w:lang w:val="kk-KZ"/>
        </w:rPr>
        <w:t>ушілер мен сатып алу бастамашылары арасындағы ықтимал сөз байласу;</w:t>
      </w:r>
    </w:p>
    <w:p w14:paraId="2847D54A" w14:textId="42A77DFE" w:rsidR="009F1CDE" w:rsidRPr="009F1CDE" w:rsidRDefault="009F1CDE" w:rsidP="009F1CDE">
      <w:pPr>
        <w:pStyle w:val="a3"/>
        <w:tabs>
          <w:tab w:val="left" w:pos="1418"/>
        </w:tabs>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 xml:space="preserve">- тауарларды, жұмыстар мен </w:t>
      </w:r>
      <w:r>
        <w:rPr>
          <w:rFonts w:ascii="Times New Roman" w:hAnsi="Times New Roman" w:cs="Times New Roman"/>
          <w:sz w:val="28"/>
          <w:szCs w:val="28"/>
          <w:lang w:val="kk-KZ"/>
        </w:rPr>
        <w:t xml:space="preserve">көрсетілетін </w:t>
      </w:r>
      <w:r w:rsidRPr="009F1CDE">
        <w:rPr>
          <w:rFonts w:ascii="Times New Roman" w:hAnsi="Times New Roman" w:cs="Times New Roman"/>
          <w:sz w:val="28"/>
          <w:szCs w:val="28"/>
          <w:lang w:val="kk-KZ"/>
        </w:rPr>
        <w:t>қызметтерді тиісінше қабылдамау;</w:t>
      </w:r>
    </w:p>
    <w:p w14:paraId="66CE2E21" w14:textId="2E013629" w:rsidR="009F1CDE" w:rsidRPr="009F1CDE" w:rsidRDefault="009F1CDE" w:rsidP="009F1CDE">
      <w:pPr>
        <w:pStyle w:val="a3"/>
        <w:tabs>
          <w:tab w:val="left" w:pos="1418"/>
        </w:tabs>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 xml:space="preserve">- орындалған жұмыстар актілеріне </w:t>
      </w:r>
      <w:r w:rsidR="005B0FB3">
        <w:rPr>
          <w:rFonts w:ascii="Times New Roman" w:hAnsi="Times New Roman" w:cs="Times New Roman"/>
          <w:sz w:val="28"/>
          <w:szCs w:val="28"/>
          <w:lang w:val="kk-KZ"/>
        </w:rPr>
        <w:t>шартты түрде</w:t>
      </w:r>
      <w:r w:rsidRPr="009F1CDE">
        <w:rPr>
          <w:rFonts w:ascii="Times New Roman" w:hAnsi="Times New Roman" w:cs="Times New Roman"/>
          <w:sz w:val="28"/>
          <w:szCs w:val="28"/>
          <w:lang w:val="kk-KZ"/>
        </w:rPr>
        <w:t xml:space="preserve"> қол қою.</w:t>
      </w:r>
    </w:p>
    <w:p w14:paraId="5988D210" w14:textId="54E42EE7" w:rsidR="009F1CDE" w:rsidRPr="009F1CDE" w:rsidRDefault="009F1CDE" w:rsidP="006C7A1D">
      <w:pPr>
        <w:pStyle w:val="a3"/>
        <w:tabs>
          <w:tab w:val="left" w:pos="1418"/>
        </w:tabs>
        <w:ind w:firstLine="709"/>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 xml:space="preserve">Көрсетілген тәуекелдердің туындауын болдырмау үшін </w:t>
      </w:r>
      <w:r w:rsidR="00DE3FA4" w:rsidRPr="00DE3FA4">
        <w:rPr>
          <w:rFonts w:ascii="Times New Roman" w:hAnsi="Times New Roman" w:cs="Times New Roman"/>
          <w:sz w:val="28"/>
          <w:szCs w:val="28"/>
          <w:lang w:val="kk-KZ"/>
        </w:rPr>
        <w:t xml:space="preserve">«АЕО» </w:t>
      </w:r>
      <w:r w:rsidRPr="009F1CDE">
        <w:rPr>
          <w:rFonts w:ascii="Times New Roman" w:hAnsi="Times New Roman" w:cs="Times New Roman"/>
          <w:sz w:val="28"/>
          <w:szCs w:val="28"/>
          <w:lang w:val="kk-KZ"/>
        </w:rPr>
        <w:t>РМК</w:t>
      </w:r>
      <w:r w:rsidR="00DE3FA4">
        <w:rPr>
          <w:rFonts w:ascii="Times New Roman" w:hAnsi="Times New Roman" w:cs="Times New Roman"/>
          <w:sz w:val="28"/>
          <w:szCs w:val="28"/>
          <w:lang w:val="kk-KZ"/>
        </w:rPr>
        <w:t>-да</w:t>
      </w:r>
      <w:r w:rsidRPr="009F1CDE">
        <w:rPr>
          <w:rFonts w:ascii="Times New Roman" w:hAnsi="Times New Roman" w:cs="Times New Roman"/>
          <w:sz w:val="28"/>
          <w:szCs w:val="28"/>
          <w:lang w:val="kk-KZ"/>
        </w:rPr>
        <w:t xml:space="preserve"> 2025 жылғы 09 сәуірдегі № 42-П </w:t>
      </w:r>
      <w:r w:rsidR="00DE3FA4">
        <w:rPr>
          <w:rFonts w:ascii="Times New Roman" w:hAnsi="Times New Roman" w:cs="Times New Roman"/>
          <w:sz w:val="28"/>
          <w:szCs w:val="28"/>
          <w:lang w:val="kk-KZ"/>
        </w:rPr>
        <w:t>С</w:t>
      </w:r>
      <w:r w:rsidRPr="009F1CDE">
        <w:rPr>
          <w:rFonts w:ascii="Times New Roman" w:hAnsi="Times New Roman" w:cs="Times New Roman"/>
          <w:sz w:val="28"/>
          <w:szCs w:val="28"/>
          <w:lang w:val="kk-KZ"/>
        </w:rPr>
        <w:t>ыбайлас жемқорлық тәуекелдеріне ұшыраған лауазымдардың тізбесі (бұдан әрі</w:t>
      </w:r>
      <w:r w:rsidR="00DE3FA4">
        <w:rPr>
          <w:rFonts w:ascii="Times New Roman" w:hAnsi="Times New Roman" w:cs="Times New Roman"/>
          <w:sz w:val="28"/>
          <w:szCs w:val="28"/>
          <w:lang w:val="kk-KZ"/>
        </w:rPr>
        <w:t xml:space="preserve"> – Т</w:t>
      </w:r>
      <w:r w:rsidRPr="009F1CDE">
        <w:rPr>
          <w:rFonts w:ascii="Times New Roman" w:hAnsi="Times New Roman" w:cs="Times New Roman"/>
          <w:sz w:val="28"/>
          <w:szCs w:val="28"/>
          <w:lang w:val="kk-KZ"/>
        </w:rPr>
        <w:t>ізбе) бекіті</w:t>
      </w:r>
      <w:r w:rsidR="00DE3FA4">
        <w:rPr>
          <w:rFonts w:ascii="Times New Roman" w:hAnsi="Times New Roman" w:cs="Times New Roman"/>
          <w:sz w:val="28"/>
          <w:szCs w:val="28"/>
          <w:lang w:val="kk-KZ"/>
        </w:rPr>
        <w:t>лді</w:t>
      </w:r>
      <w:r w:rsidRPr="009F1CDE">
        <w:rPr>
          <w:rFonts w:ascii="Times New Roman" w:hAnsi="Times New Roman" w:cs="Times New Roman"/>
          <w:sz w:val="28"/>
          <w:szCs w:val="28"/>
          <w:lang w:val="kk-KZ"/>
        </w:rPr>
        <w:t>.</w:t>
      </w:r>
    </w:p>
    <w:p w14:paraId="3D6154B7" w14:textId="77777777" w:rsidR="009F1CDE" w:rsidRDefault="009F1CDE" w:rsidP="006C7A1D">
      <w:pPr>
        <w:pStyle w:val="a3"/>
        <w:tabs>
          <w:tab w:val="left" w:pos="1418"/>
        </w:tabs>
        <w:ind w:firstLine="709"/>
        <w:jc w:val="both"/>
        <w:rPr>
          <w:rFonts w:ascii="Times New Roman" w:hAnsi="Times New Roman" w:cs="Times New Roman"/>
          <w:sz w:val="28"/>
          <w:szCs w:val="28"/>
          <w:lang w:val="kk-KZ"/>
        </w:rPr>
      </w:pPr>
      <w:r w:rsidRPr="009F1CDE">
        <w:rPr>
          <w:rFonts w:ascii="Times New Roman" w:hAnsi="Times New Roman" w:cs="Times New Roman"/>
          <w:sz w:val="28"/>
          <w:szCs w:val="28"/>
          <w:lang w:val="kk-KZ"/>
        </w:rPr>
        <w:t>Бұдан басқа, сатып алу рәсімдерінің ашықтығын арттыру мақсатында конкурстық комиссияның құрамын 3-тен 5 мүшеге дейін ұлғайту туралы ұсыныс енгізілді. Қазіргі уақытта конкурстық комиссиялар тәуелсіз және теңгерімді құрамды қамтамасыз ете отырып, тұрақты негізде қалыптастырылады.</w:t>
      </w:r>
    </w:p>
    <w:p w14:paraId="2B7F1E1C" w14:textId="77777777" w:rsidR="009F1CDE" w:rsidRDefault="009F1CDE" w:rsidP="009F1CDE">
      <w:pPr>
        <w:pStyle w:val="a3"/>
        <w:tabs>
          <w:tab w:val="left" w:pos="1418"/>
        </w:tabs>
        <w:ind w:firstLine="851"/>
        <w:jc w:val="both"/>
        <w:rPr>
          <w:rFonts w:ascii="Times New Roman" w:hAnsi="Times New Roman" w:cs="Times New Roman"/>
          <w:sz w:val="28"/>
          <w:szCs w:val="28"/>
          <w:lang w:val="kk-KZ"/>
        </w:rPr>
      </w:pPr>
    </w:p>
    <w:p w14:paraId="514F8618" w14:textId="4C00208A" w:rsidR="003609B3" w:rsidRDefault="003609B3" w:rsidP="006D22E7">
      <w:pPr>
        <w:pStyle w:val="a3"/>
        <w:tabs>
          <w:tab w:val="left" w:pos="1418"/>
        </w:tabs>
        <w:jc w:val="both"/>
        <w:rPr>
          <w:rFonts w:ascii="Times New Roman" w:hAnsi="Times New Roman" w:cs="Times New Roman"/>
          <w:b/>
          <w:iCs/>
          <w:sz w:val="28"/>
          <w:szCs w:val="28"/>
          <w:lang w:val="kk-KZ"/>
        </w:rPr>
      </w:pPr>
      <w:r w:rsidRPr="006D22E7">
        <w:rPr>
          <w:rFonts w:ascii="Times New Roman" w:hAnsi="Times New Roman" w:cs="Times New Roman"/>
          <w:b/>
          <w:iCs/>
          <w:sz w:val="28"/>
          <w:szCs w:val="28"/>
          <w:lang w:val="kk-KZ"/>
        </w:rPr>
        <w:t>2</w:t>
      </w:r>
      <w:r w:rsidR="009F1CDE" w:rsidRPr="006D22E7">
        <w:rPr>
          <w:rFonts w:ascii="Times New Roman" w:hAnsi="Times New Roman" w:cs="Times New Roman"/>
          <w:b/>
          <w:iCs/>
          <w:sz w:val="28"/>
          <w:szCs w:val="28"/>
          <w:lang w:val="kk-KZ"/>
        </w:rPr>
        <w:t xml:space="preserve">. </w:t>
      </w:r>
      <w:r w:rsidRPr="006D22E7">
        <w:rPr>
          <w:rFonts w:ascii="Times New Roman" w:hAnsi="Times New Roman" w:cs="Times New Roman"/>
          <w:b/>
          <w:iCs/>
          <w:sz w:val="28"/>
          <w:szCs w:val="28"/>
          <w:lang w:val="kk-KZ"/>
        </w:rPr>
        <w:t>Ішкі құжаттардағы сыбайлас жемқорлық тәуекелдерін анықтау.</w:t>
      </w:r>
    </w:p>
    <w:p w14:paraId="3BED3037" w14:textId="155F7EE8" w:rsidR="000F555E" w:rsidRPr="000F555E" w:rsidRDefault="000F555E" w:rsidP="000F555E">
      <w:pPr>
        <w:spacing w:after="0" w:line="240" w:lineRule="auto"/>
        <w:ind w:firstLine="851"/>
        <w:jc w:val="both"/>
        <w:rPr>
          <w:rFonts w:ascii="Times New Roman" w:hAnsi="Times New Roman" w:cs="Times New Roman"/>
          <w:sz w:val="28"/>
          <w:szCs w:val="28"/>
          <w:lang w:val="kk-KZ"/>
        </w:rPr>
      </w:pPr>
    </w:p>
    <w:p w14:paraId="31343F2D" w14:textId="095C5D88"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xml:space="preserve">Кәсіпорынның ішкі құжаттарын талдау барысында ережелерге, регламенттерге, лауазымдық нұсқаулықтарға, </w:t>
      </w:r>
      <w:r>
        <w:rPr>
          <w:rFonts w:ascii="Times New Roman" w:hAnsi="Times New Roman" w:cs="Times New Roman"/>
          <w:sz w:val="28"/>
          <w:szCs w:val="28"/>
          <w:lang w:val="kk-KZ"/>
        </w:rPr>
        <w:t>қағидала</w:t>
      </w:r>
      <w:r w:rsidRPr="000F555E">
        <w:rPr>
          <w:rFonts w:ascii="Times New Roman" w:hAnsi="Times New Roman" w:cs="Times New Roman"/>
          <w:sz w:val="28"/>
          <w:szCs w:val="28"/>
          <w:lang w:val="kk-KZ"/>
        </w:rPr>
        <w:t>р мен бұйрықтарға сыбайлас жемқорлық факторларының, түсініксіз тұжырымдар мен артық дискрецияның бар-жоғына тексеру жүргізілді.</w:t>
      </w:r>
    </w:p>
    <w:p w14:paraId="3C685E6A" w14:textId="77777777"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Талдау қорытындысы бойынша қызметкерлердің өкілеттіктерін ажырататын дәйекті және ашық рәсімдердің мазмұны бойынша ішкі құжаттарға өзгерістер не толықтырулар енгізу жөнінде ұсынымдар берілді және ішкі бақылау тетіктерін көздейді.</w:t>
      </w:r>
    </w:p>
    <w:p w14:paraId="0AFAE3C6" w14:textId="0C5853D7"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Ұсыным нәтижелері бойынша «АЕО» РМК директорының 2025 жылғы 18 наурыздағы № 31-П бұйрығымен бекітілген «</w:t>
      </w:r>
      <w:r>
        <w:rPr>
          <w:rFonts w:ascii="Times New Roman" w:hAnsi="Times New Roman" w:cs="Times New Roman"/>
          <w:sz w:val="28"/>
          <w:szCs w:val="28"/>
          <w:lang w:val="kk-KZ"/>
        </w:rPr>
        <w:t>Қ</w:t>
      </w:r>
      <w:r w:rsidRPr="000F555E">
        <w:rPr>
          <w:rFonts w:ascii="Times New Roman" w:hAnsi="Times New Roman" w:cs="Times New Roman"/>
          <w:sz w:val="28"/>
          <w:szCs w:val="28"/>
          <w:lang w:val="kk-KZ"/>
        </w:rPr>
        <w:t>ұрылымдық бөлімшелердің өзара іс-қимыл регламентіне» (бұдан әрі</w:t>
      </w:r>
      <w:r>
        <w:rPr>
          <w:rFonts w:ascii="Times New Roman" w:hAnsi="Times New Roman" w:cs="Times New Roman"/>
          <w:sz w:val="28"/>
          <w:szCs w:val="28"/>
          <w:lang w:val="kk-KZ"/>
        </w:rPr>
        <w:t xml:space="preserve"> – </w:t>
      </w:r>
      <w:r w:rsidRPr="000F555E">
        <w:rPr>
          <w:rFonts w:ascii="Times New Roman" w:hAnsi="Times New Roman" w:cs="Times New Roman"/>
          <w:sz w:val="28"/>
          <w:szCs w:val="28"/>
          <w:lang w:val="kk-KZ"/>
        </w:rPr>
        <w:t>Регламент) өзгерістер енгізу бойынша жұмыс жүргізілуде.</w:t>
      </w:r>
    </w:p>
    <w:p w14:paraId="7A8CD5AC" w14:textId="77777777"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Өзгерістер енгізу қажеттілігі:</w:t>
      </w:r>
    </w:p>
    <w:p w14:paraId="07EE2332" w14:textId="77777777"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еңбек тәртібін арттыру;</w:t>
      </w:r>
    </w:p>
    <w:p w14:paraId="55C8E471" w14:textId="3F75A73D"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xml:space="preserve">- </w:t>
      </w:r>
      <w:r w:rsidR="00BB49EB">
        <w:rPr>
          <w:rFonts w:ascii="Times New Roman" w:hAnsi="Times New Roman" w:cs="Times New Roman"/>
          <w:sz w:val="28"/>
          <w:szCs w:val="28"/>
          <w:lang w:val="kk-KZ"/>
        </w:rPr>
        <w:t>Р</w:t>
      </w:r>
      <w:r w:rsidRPr="000F555E">
        <w:rPr>
          <w:rFonts w:ascii="Times New Roman" w:hAnsi="Times New Roman" w:cs="Times New Roman"/>
          <w:sz w:val="28"/>
          <w:szCs w:val="28"/>
          <w:lang w:val="kk-KZ"/>
        </w:rPr>
        <w:t>егламент нормаларының біркелкі қолданылуын қамтамасыз ету;</w:t>
      </w:r>
    </w:p>
    <w:p w14:paraId="16F0B47F" w14:textId="77777777"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қызметкерлердің жеке жауапкершілігін күшейту.</w:t>
      </w:r>
    </w:p>
    <w:p w14:paraId="2B491FC4" w14:textId="5EC858C5"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Жоспарлан</w:t>
      </w:r>
      <w:r w:rsidR="00BB49EB">
        <w:rPr>
          <w:rFonts w:ascii="Times New Roman" w:hAnsi="Times New Roman" w:cs="Times New Roman"/>
          <w:sz w:val="28"/>
          <w:szCs w:val="28"/>
          <w:lang w:val="kk-KZ"/>
        </w:rPr>
        <w:t>ды</w:t>
      </w:r>
      <w:r w:rsidRPr="000F555E">
        <w:rPr>
          <w:rFonts w:ascii="Times New Roman" w:hAnsi="Times New Roman" w:cs="Times New Roman"/>
          <w:sz w:val="28"/>
          <w:szCs w:val="28"/>
          <w:lang w:val="kk-KZ"/>
        </w:rPr>
        <w:t>:</w:t>
      </w:r>
    </w:p>
    <w:p w14:paraId="2F545B73" w14:textId="77777777"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жұмыс уақытын есепке алудың алдын ала табельдерін жүргізу практикасын алып тастау;</w:t>
      </w:r>
    </w:p>
    <w:p w14:paraId="52451BED" w14:textId="77777777"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өндірістік процестерді және қызмет көрсетуді реттейтін бөлімдерді өзектендіру;</w:t>
      </w:r>
    </w:p>
    <w:p w14:paraId="404D2213" w14:textId="77777777"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құрылымдық бөлімшелер арасындағы өзара іс-қимылды жетілдіру.</w:t>
      </w:r>
    </w:p>
    <w:p w14:paraId="0DC80B2B" w14:textId="1F9DA794" w:rsidR="000F555E" w:rsidRPr="000F555E" w:rsidRDefault="000F555E" w:rsidP="006C7A1D">
      <w:pPr>
        <w:spacing w:after="0" w:line="240" w:lineRule="auto"/>
        <w:ind w:firstLine="709"/>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Жоғарыда айтылғандардан басқа:</w:t>
      </w:r>
    </w:p>
    <w:p w14:paraId="4E612EE3" w14:textId="7D03F77F"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жеке және заңды тұлғалар үшін әкімшілік кедергілер тудыратын құжаттар</w:t>
      </w:r>
      <w:r w:rsidR="00BB49EB">
        <w:rPr>
          <w:rFonts w:ascii="Times New Roman" w:hAnsi="Times New Roman" w:cs="Times New Roman"/>
          <w:sz w:val="28"/>
          <w:szCs w:val="28"/>
          <w:lang w:val="kk-KZ"/>
        </w:rPr>
        <w:t>дың</w:t>
      </w:r>
      <w:r w:rsidRPr="000F555E">
        <w:rPr>
          <w:rFonts w:ascii="Times New Roman" w:hAnsi="Times New Roman" w:cs="Times New Roman"/>
          <w:sz w:val="28"/>
          <w:szCs w:val="28"/>
          <w:lang w:val="kk-KZ"/>
        </w:rPr>
        <w:t xml:space="preserve"> жоқ</w:t>
      </w:r>
      <w:r w:rsidR="00BB49EB">
        <w:rPr>
          <w:rFonts w:ascii="Times New Roman" w:hAnsi="Times New Roman" w:cs="Times New Roman"/>
          <w:sz w:val="28"/>
          <w:szCs w:val="28"/>
          <w:lang w:val="kk-KZ"/>
        </w:rPr>
        <w:t>тығы</w:t>
      </w:r>
      <w:r w:rsidRPr="000F555E">
        <w:rPr>
          <w:rFonts w:ascii="Times New Roman" w:hAnsi="Times New Roman" w:cs="Times New Roman"/>
          <w:sz w:val="28"/>
          <w:szCs w:val="28"/>
          <w:lang w:val="kk-KZ"/>
        </w:rPr>
        <w:t>;</w:t>
      </w:r>
    </w:p>
    <w:p w14:paraId="01509223" w14:textId="642BFA3C" w:rsidR="000F555E" w:rsidRP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ішкі бақылау тетіктері белгіленген тәртіппен жұмыс істей</w:t>
      </w:r>
      <w:r w:rsidR="00BB49EB">
        <w:rPr>
          <w:rFonts w:ascii="Times New Roman" w:hAnsi="Times New Roman" w:cs="Times New Roman"/>
          <w:sz w:val="28"/>
          <w:szCs w:val="28"/>
          <w:lang w:val="kk-KZ"/>
        </w:rPr>
        <w:t>тіндігі</w:t>
      </w:r>
      <w:r w:rsidRPr="000F555E">
        <w:rPr>
          <w:rFonts w:ascii="Times New Roman" w:hAnsi="Times New Roman" w:cs="Times New Roman"/>
          <w:sz w:val="28"/>
          <w:szCs w:val="28"/>
          <w:lang w:val="kk-KZ"/>
        </w:rPr>
        <w:t>;</w:t>
      </w:r>
    </w:p>
    <w:p w14:paraId="0B94445B" w14:textId="388476A7" w:rsidR="000F555E" w:rsidRDefault="000F555E" w:rsidP="00BB49EB">
      <w:pPr>
        <w:spacing w:after="0" w:line="240" w:lineRule="auto"/>
        <w:jc w:val="both"/>
        <w:rPr>
          <w:rFonts w:ascii="Times New Roman" w:hAnsi="Times New Roman" w:cs="Times New Roman"/>
          <w:sz w:val="28"/>
          <w:szCs w:val="28"/>
          <w:lang w:val="kk-KZ"/>
        </w:rPr>
      </w:pPr>
      <w:r w:rsidRPr="000F555E">
        <w:rPr>
          <w:rFonts w:ascii="Times New Roman" w:hAnsi="Times New Roman" w:cs="Times New Roman"/>
          <w:sz w:val="28"/>
          <w:szCs w:val="28"/>
          <w:lang w:val="kk-KZ"/>
        </w:rPr>
        <w:t>- жүйелі сипаттағы сыбайлас жемқорлық тәуекелдері анықтал</w:t>
      </w:r>
      <w:r w:rsidR="00BB49EB">
        <w:rPr>
          <w:rFonts w:ascii="Times New Roman" w:hAnsi="Times New Roman" w:cs="Times New Roman"/>
          <w:sz w:val="28"/>
          <w:szCs w:val="28"/>
          <w:lang w:val="kk-KZ"/>
        </w:rPr>
        <w:t>мағандығы анық</w:t>
      </w:r>
      <w:r w:rsidR="00BB49EB" w:rsidRPr="00BB49EB">
        <w:rPr>
          <w:rFonts w:ascii="Times New Roman" w:hAnsi="Times New Roman" w:cs="Times New Roman"/>
          <w:sz w:val="28"/>
          <w:szCs w:val="28"/>
          <w:lang w:val="kk-KZ"/>
        </w:rPr>
        <w:t>тылды</w:t>
      </w:r>
      <w:r w:rsidRPr="000F555E">
        <w:rPr>
          <w:rFonts w:ascii="Times New Roman" w:hAnsi="Times New Roman" w:cs="Times New Roman"/>
          <w:sz w:val="28"/>
          <w:szCs w:val="28"/>
          <w:lang w:val="kk-KZ"/>
        </w:rPr>
        <w:t>.</w:t>
      </w:r>
    </w:p>
    <w:p w14:paraId="06B190EF" w14:textId="6A23964C" w:rsidR="00BB49EB" w:rsidRPr="00BB49EB" w:rsidRDefault="00BB49EB" w:rsidP="00BF6309">
      <w:pPr>
        <w:spacing w:after="0" w:line="240" w:lineRule="auto"/>
        <w:ind w:firstLine="709"/>
        <w:jc w:val="both"/>
        <w:rPr>
          <w:rFonts w:ascii="Times New Roman" w:hAnsi="Times New Roman" w:cs="Times New Roman"/>
          <w:sz w:val="28"/>
          <w:szCs w:val="28"/>
          <w:lang w:val="kk-KZ"/>
        </w:rPr>
      </w:pPr>
      <w:r w:rsidRPr="00BB49EB">
        <w:rPr>
          <w:rFonts w:ascii="Times New Roman" w:hAnsi="Times New Roman" w:cs="Times New Roman"/>
          <w:sz w:val="28"/>
          <w:szCs w:val="28"/>
          <w:lang w:val="kk-KZ"/>
        </w:rPr>
        <w:lastRenderedPageBreak/>
        <w:t xml:space="preserve">Талданатын кезеңде «АЕО» РМК қатысуымен 7 </w:t>
      </w:r>
      <w:r>
        <w:rPr>
          <w:rFonts w:ascii="Times New Roman" w:hAnsi="Times New Roman" w:cs="Times New Roman"/>
          <w:sz w:val="28"/>
          <w:szCs w:val="28"/>
          <w:lang w:val="kk-KZ"/>
        </w:rPr>
        <w:t>с</w:t>
      </w:r>
      <w:r w:rsidRPr="00BB49EB">
        <w:rPr>
          <w:rFonts w:ascii="Times New Roman" w:hAnsi="Times New Roman" w:cs="Times New Roman"/>
          <w:sz w:val="28"/>
          <w:szCs w:val="28"/>
          <w:lang w:val="kk-KZ"/>
        </w:rPr>
        <w:t xml:space="preserve">от </w:t>
      </w:r>
      <w:r>
        <w:rPr>
          <w:rFonts w:ascii="Times New Roman" w:hAnsi="Times New Roman" w:cs="Times New Roman"/>
          <w:sz w:val="28"/>
          <w:szCs w:val="28"/>
          <w:lang w:val="kk-KZ"/>
        </w:rPr>
        <w:t>ісі</w:t>
      </w:r>
      <w:r w:rsidRPr="00BB49EB">
        <w:rPr>
          <w:rFonts w:ascii="Times New Roman" w:hAnsi="Times New Roman" w:cs="Times New Roman"/>
          <w:sz w:val="28"/>
          <w:szCs w:val="28"/>
          <w:lang w:val="kk-KZ"/>
        </w:rPr>
        <w:t xml:space="preserve"> қаралды, оның ішінде:</w:t>
      </w:r>
    </w:p>
    <w:p w14:paraId="6511E6A8" w14:textId="594C7AEC" w:rsidR="00BB49EB" w:rsidRPr="00BB49EB" w:rsidRDefault="00BB49EB" w:rsidP="00BB49EB">
      <w:pPr>
        <w:spacing w:after="0" w:line="240" w:lineRule="auto"/>
        <w:jc w:val="both"/>
        <w:rPr>
          <w:rFonts w:ascii="Times New Roman" w:hAnsi="Times New Roman" w:cs="Times New Roman"/>
          <w:sz w:val="28"/>
          <w:szCs w:val="28"/>
          <w:lang w:val="kk-KZ"/>
        </w:rPr>
      </w:pPr>
      <w:r w:rsidRPr="00BB49EB">
        <w:rPr>
          <w:rFonts w:ascii="Times New Roman" w:hAnsi="Times New Roman" w:cs="Times New Roman"/>
          <w:sz w:val="28"/>
          <w:szCs w:val="28"/>
          <w:lang w:val="kk-KZ"/>
        </w:rPr>
        <w:t>– 3 іс</w:t>
      </w:r>
      <w:r>
        <w:rPr>
          <w:rFonts w:ascii="Times New Roman" w:hAnsi="Times New Roman" w:cs="Times New Roman"/>
          <w:sz w:val="28"/>
          <w:szCs w:val="28"/>
          <w:lang w:val="kk-KZ"/>
        </w:rPr>
        <w:t xml:space="preserve"> – </w:t>
      </w:r>
      <w:r w:rsidRPr="00BB49EB">
        <w:rPr>
          <w:rFonts w:ascii="Times New Roman" w:hAnsi="Times New Roman" w:cs="Times New Roman"/>
          <w:sz w:val="28"/>
          <w:szCs w:val="28"/>
          <w:lang w:val="kk-KZ"/>
        </w:rPr>
        <w:t>талапкер ретінде;</w:t>
      </w:r>
    </w:p>
    <w:p w14:paraId="7ACA9FF5" w14:textId="05BDEF04" w:rsidR="00BB49EB" w:rsidRDefault="00BB49EB" w:rsidP="00BB49EB">
      <w:pPr>
        <w:spacing w:after="0" w:line="240" w:lineRule="auto"/>
        <w:jc w:val="both"/>
        <w:rPr>
          <w:rFonts w:ascii="Times New Roman" w:hAnsi="Times New Roman" w:cs="Times New Roman"/>
          <w:sz w:val="28"/>
          <w:szCs w:val="28"/>
          <w:lang w:val="kk-KZ"/>
        </w:rPr>
      </w:pPr>
      <w:r w:rsidRPr="00BB49EB">
        <w:rPr>
          <w:rFonts w:ascii="Times New Roman" w:hAnsi="Times New Roman" w:cs="Times New Roman"/>
          <w:sz w:val="28"/>
          <w:szCs w:val="28"/>
          <w:lang w:val="kk-KZ"/>
        </w:rPr>
        <w:t>– 4 іс</w:t>
      </w:r>
      <w:r>
        <w:rPr>
          <w:rFonts w:ascii="Times New Roman" w:hAnsi="Times New Roman" w:cs="Times New Roman"/>
          <w:sz w:val="28"/>
          <w:szCs w:val="28"/>
          <w:lang w:val="kk-KZ"/>
        </w:rPr>
        <w:t xml:space="preserve"> – </w:t>
      </w:r>
      <w:r w:rsidRPr="00BB49EB">
        <w:rPr>
          <w:rFonts w:ascii="Times New Roman" w:hAnsi="Times New Roman" w:cs="Times New Roman"/>
          <w:sz w:val="28"/>
          <w:szCs w:val="28"/>
          <w:lang w:val="kk-KZ"/>
        </w:rPr>
        <w:t>жауапкер ретінде.</w:t>
      </w:r>
    </w:p>
    <w:p w14:paraId="0503002F" w14:textId="62641A96" w:rsidR="00BB49EB" w:rsidRDefault="00BB49EB" w:rsidP="006C7A1D">
      <w:pPr>
        <w:spacing w:after="0" w:line="240" w:lineRule="auto"/>
        <w:ind w:firstLine="709"/>
        <w:jc w:val="both"/>
        <w:rPr>
          <w:rFonts w:ascii="Times New Roman" w:hAnsi="Times New Roman" w:cs="Times New Roman"/>
          <w:sz w:val="28"/>
          <w:szCs w:val="28"/>
          <w:lang w:val="kk-KZ"/>
        </w:rPr>
      </w:pPr>
      <w:r w:rsidRPr="00BB49EB">
        <w:rPr>
          <w:rFonts w:ascii="Times New Roman" w:hAnsi="Times New Roman" w:cs="Times New Roman"/>
          <w:sz w:val="28"/>
          <w:szCs w:val="28"/>
          <w:lang w:val="kk-KZ"/>
        </w:rPr>
        <w:t xml:space="preserve">Сот дауларының негізгі бөлігі мемлекеттік сатып алу, берешекті өндіріп алу, шарттық міндеттемелерді орындау және өнім берушілерді </w:t>
      </w:r>
      <w:r>
        <w:rPr>
          <w:rFonts w:ascii="Times New Roman" w:hAnsi="Times New Roman" w:cs="Times New Roman"/>
          <w:sz w:val="28"/>
          <w:szCs w:val="28"/>
          <w:lang w:val="kk-KZ"/>
        </w:rPr>
        <w:t>м</w:t>
      </w:r>
      <w:r w:rsidRPr="00BB49EB">
        <w:rPr>
          <w:rFonts w:ascii="Times New Roman" w:hAnsi="Times New Roman" w:cs="Times New Roman"/>
          <w:sz w:val="28"/>
          <w:szCs w:val="28"/>
          <w:lang w:val="kk-KZ"/>
        </w:rPr>
        <w:t>емлекеттік сатып алуға жосықсыз қатысушылар деп тану мәселелерімен байланысты.</w:t>
      </w:r>
    </w:p>
    <w:p w14:paraId="355CC522" w14:textId="43037E9F" w:rsidR="00390C07" w:rsidRDefault="00390C07" w:rsidP="00BB49EB">
      <w:pPr>
        <w:spacing w:after="0" w:line="240" w:lineRule="auto"/>
        <w:ind w:firstLine="851"/>
        <w:jc w:val="both"/>
        <w:rPr>
          <w:rFonts w:ascii="Times New Roman" w:hAnsi="Times New Roman" w:cs="Times New Roman"/>
          <w:sz w:val="28"/>
          <w:szCs w:val="28"/>
          <w:lang w:val="kk-KZ"/>
        </w:rPr>
      </w:pPr>
    </w:p>
    <w:p w14:paraId="781D685C" w14:textId="31C0B152" w:rsidR="00390C07" w:rsidRPr="00E7071A" w:rsidRDefault="00390C07" w:rsidP="00390C07">
      <w:pPr>
        <w:spacing w:after="0" w:line="240" w:lineRule="auto"/>
        <w:jc w:val="both"/>
        <w:rPr>
          <w:rFonts w:ascii="Times New Roman" w:hAnsi="Times New Roman" w:cs="Times New Roman"/>
          <w:b/>
          <w:bCs/>
          <w:sz w:val="28"/>
          <w:szCs w:val="28"/>
          <w:lang w:val="kk-KZ"/>
        </w:rPr>
      </w:pPr>
      <w:r w:rsidRPr="00E7071A">
        <w:rPr>
          <w:rFonts w:ascii="Times New Roman" w:hAnsi="Times New Roman" w:cs="Times New Roman"/>
          <w:b/>
          <w:bCs/>
          <w:sz w:val="28"/>
          <w:szCs w:val="28"/>
          <w:lang w:val="kk-KZ"/>
        </w:rPr>
        <w:t>3. Персоналды басқарумен байланысты сыбайлас жемқорлық тәуекелдерін анықтау</w:t>
      </w:r>
    </w:p>
    <w:p w14:paraId="485F762C" w14:textId="11455898" w:rsidR="00390C07" w:rsidRDefault="00390C07" w:rsidP="00390C07">
      <w:pPr>
        <w:spacing w:after="0" w:line="240" w:lineRule="auto"/>
        <w:jc w:val="both"/>
        <w:rPr>
          <w:rFonts w:ascii="Times New Roman" w:hAnsi="Times New Roman" w:cs="Times New Roman"/>
          <w:sz w:val="28"/>
          <w:szCs w:val="28"/>
          <w:lang w:val="kk-KZ"/>
        </w:rPr>
      </w:pPr>
    </w:p>
    <w:p w14:paraId="220D9820" w14:textId="6EF187BC" w:rsidR="00390C07" w:rsidRPr="00390C07" w:rsidRDefault="00BF6309" w:rsidP="00BF6309">
      <w:pPr>
        <w:spacing w:after="0" w:line="240" w:lineRule="auto"/>
        <w:ind w:firstLine="709"/>
        <w:jc w:val="both"/>
        <w:rPr>
          <w:rFonts w:ascii="Times New Roman" w:hAnsi="Times New Roman" w:cs="Times New Roman"/>
          <w:sz w:val="28"/>
          <w:szCs w:val="28"/>
          <w:lang w:val="kk-KZ"/>
        </w:rPr>
      </w:pPr>
      <w:r w:rsidRPr="00BF6309">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РМК-дағы еңбек қатынастары Қазақстан Республикасының Еңбек кодексімен және кәсіпорынның ішкі актілерімен реттеледі.</w:t>
      </w:r>
    </w:p>
    <w:p w14:paraId="3BE45BAC" w14:textId="77777777"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Жұмысқа қабылдау кезінде:</w:t>
      </w:r>
    </w:p>
    <w:p w14:paraId="429DA655"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сыбайлас жемқорлық қылмыстар жасау туралы мәліметтерді тексеру жүзеге асырылады;</w:t>
      </w:r>
    </w:p>
    <w:p w14:paraId="3502E458"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кандидаттарды құрылымдық бөлімшелердің басшыларымен келісу жүргізіледі;</w:t>
      </w:r>
    </w:p>
    <w:p w14:paraId="4AFED929"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мемлекеттік сервистер арқылы дипломдарды тексеру жүзеге асырылады;</w:t>
      </w:r>
    </w:p>
    <w:p w14:paraId="2DDDE7E4" w14:textId="46865A84"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 </w:t>
      </w:r>
      <w:r w:rsidR="00BF6309" w:rsidRPr="00BF6309">
        <w:rPr>
          <w:rFonts w:ascii="Times New Roman" w:hAnsi="Times New Roman" w:cs="Times New Roman"/>
          <w:sz w:val="28"/>
          <w:szCs w:val="28"/>
          <w:lang w:val="kk-KZ"/>
        </w:rPr>
        <w:t>«</w:t>
      </w:r>
      <w:r w:rsidR="00BF6309">
        <w:rPr>
          <w:rFonts w:ascii="Times New Roman" w:hAnsi="Times New Roman" w:cs="Times New Roman"/>
          <w:sz w:val="28"/>
          <w:szCs w:val="28"/>
          <w:lang w:val="kk-KZ"/>
        </w:rPr>
        <w:t>Б</w:t>
      </w:r>
      <w:r w:rsidRPr="00390C07">
        <w:rPr>
          <w:rFonts w:ascii="Times New Roman" w:hAnsi="Times New Roman" w:cs="Times New Roman"/>
          <w:sz w:val="28"/>
          <w:szCs w:val="28"/>
          <w:lang w:val="kk-KZ"/>
        </w:rPr>
        <w:t>ірыңғай кадр жүйесі</w:t>
      </w:r>
      <w:r w:rsidR="00BF6309" w:rsidRPr="00BF6309">
        <w:rPr>
          <w:rFonts w:ascii="Times New Roman" w:hAnsi="Times New Roman" w:cs="Times New Roman"/>
          <w:sz w:val="28"/>
          <w:szCs w:val="28"/>
          <w:lang w:val="kk-KZ"/>
        </w:rPr>
        <w:t>»</w:t>
      </w:r>
      <w:r w:rsidR="00BF6309">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АЖ арқылы ықтимал үлестестікті автоматтандырылған тексеру қолданылады.</w:t>
      </w:r>
    </w:p>
    <w:p w14:paraId="3515E22E" w14:textId="77777777"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Талданатын кезеңде қызметкерлердің басшы лауазымды тұлғалармен үлестес болу фактілері анықталған жоқ.</w:t>
      </w:r>
    </w:p>
    <w:p w14:paraId="541184D1" w14:textId="77777777"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Қызметкерлерді бейімдеу мақсатында:</w:t>
      </w:r>
    </w:p>
    <w:p w14:paraId="3F211D71"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онбординг жүйесі енгізілді;</w:t>
      </w:r>
    </w:p>
    <w:p w14:paraId="747357E2"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Welcome Book әзірлеген;</w:t>
      </w:r>
    </w:p>
    <w:p w14:paraId="07FF5F28"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корпоративтік мәдениетпен және ішкі рәсімдермен танысу жүргізіледі.</w:t>
      </w:r>
    </w:p>
    <w:p w14:paraId="6AF2444A" w14:textId="77777777"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Еңбек қауіпсіздігін қамтамасыз ету мақсатында:</w:t>
      </w:r>
    </w:p>
    <w:p w14:paraId="6B32C503"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еңбекті қорғау жөніндегі іс-шаралар жоспары бекітілді;</w:t>
      </w:r>
    </w:p>
    <w:p w14:paraId="15BD074B"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қауіпсіздік техникасы бойынша нұсқаулықтар өткізіледі;</w:t>
      </w:r>
    </w:p>
    <w:p w14:paraId="0FCD7DD3"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келісім комиссиясының құрамы өзектендірілді.</w:t>
      </w:r>
    </w:p>
    <w:p w14:paraId="5960B642" w14:textId="60482963"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2026 жылғы 10 сәуірдегі жағдай бойынша </w:t>
      </w:r>
      <w:r w:rsidR="00BF6309" w:rsidRPr="00BF6309">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штат саны 393 бірлікті құрайды.</w:t>
      </w:r>
    </w:p>
    <w:p w14:paraId="6E3CDB10" w14:textId="77777777"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Талданып отырған кезеңде 107 қызметкер жұмыстан шығарылды, оның ішінде:</w:t>
      </w:r>
    </w:p>
    <w:p w14:paraId="2FACF3E4" w14:textId="6E3266DB"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қызметкердің бастамасы бойынша</w:t>
      </w:r>
      <w:r w:rsidR="00BF6309">
        <w:rPr>
          <w:rFonts w:ascii="Times New Roman" w:hAnsi="Times New Roman" w:cs="Times New Roman"/>
          <w:sz w:val="28"/>
          <w:szCs w:val="28"/>
          <w:lang w:val="kk-KZ"/>
        </w:rPr>
        <w:t xml:space="preserve"> – </w:t>
      </w:r>
      <w:r w:rsidRPr="00390C07">
        <w:rPr>
          <w:rFonts w:ascii="Times New Roman" w:hAnsi="Times New Roman" w:cs="Times New Roman"/>
          <w:sz w:val="28"/>
          <w:szCs w:val="28"/>
          <w:lang w:val="kk-KZ"/>
        </w:rPr>
        <w:t>101;</w:t>
      </w:r>
    </w:p>
    <w:p w14:paraId="19154E11" w14:textId="5DBC7FE9"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қысқартуға байланысты</w:t>
      </w:r>
      <w:r w:rsidR="00BF6309">
        <w:rPr>
          <w:rFonts w:ascii="Times New Roman" w:hAnsi="Times New Roman" w:cs="Times New Roman"/>
          <w:sz w:val="28"/>
          <w:szCs w:val="28"/>
          <w:lang w:val="kk-KZ"/>
        </w:rPr>
        <w:t xml:space="preserve"> – </w:t>
      </w:r>
      <w:r w:rsidRPr="00390C07">
        <w:rPr>
          <w:rFonts w:ascii="Times New Roman" w:hAnsi="Times New Roman" w:cs="Times New Roman"/>
          <w:sz w:val="28"/>
          <w:szCs w:val="28"/>
          <w:lang w:val="kk-KZ"/>
        </w:rPr>
        <w:t>4;</w:t>
      </w:r>
    </w:p>
    <w:p w14:paraId="6160ACA7" w14:textId="6587FE56"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өзге негіздер бойынша</w:t>
      </w:r>
      <w:r w:rsidR="00BF6309">
        <w:rPr>
          <w:rFonts w:ascii="Times New Roman" w:hAnsi="Times New Roman" w:cs="Times New Roman"/>
          <w:sz w:val="28"/>
          <w:szCs w:val="28"/>
          <w:lang w:val="kk-KZ"/>
        </w:rPr>
        <w:t xml:space="preserve"> – </w:t>
      </w:r>
      <w:r w:rsidRPr="00390C07">
        <w:rPr>
          <w:rFonts w:ascii="Times New Roman" w:hAnsi="Times New Roman" w:cs="Times New Roman"/>
          <w:sz w:val="28"/>
          <w:szCs w:val="28"/>
          <w:lang w:val="kk-KZ"/>
        </w:rPr>
        <w:t>2.</w:t>
      </w:r>
    </w:p>
    <w:p w14:paraId="4230546E" w14:textId="41A97461" w:rsidR="00390C07" w:rsidRPr="00390C07" w:rsidRDefault="00390C07" w:rsidP="00BF630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Кадрлардың </w:t>
      </w:r>
      <w:r w:rsidR="00FB2C4E">
        <w:rPr>
          <w:rFonts w:ascii="Times New Roman" w:hAnsi="Times New Roman" w:cs="Times New Roman"/>
          <w:sz w:val="28"/>
          <w:szCs w:val="28"/>
          <w:lang w:val="kk-KZ"/>
        </w:rPr>
        <w:t>тұрақтамау</w:t>
      </w:r>
      <w:r w:rsidRPr="00390C07">
        <w:rPr>
          <w:rFonts w:ascii="Times New Roman" w:hAnsi="Times New Roman" w:cs="Times New Roman"/>
          <w:sz w:val="28"/>
          <w:szCs w:val="28"/>
          <w:lang w:val="kk-KZ"/>
        </w:rPr>
        <w:t>ын төмендету мақсатында мыналар бойынша іс-шаралар іске асырылуда:</w:t>
      </w:r>
    </w:p>
    <w:p w14:paraId="5323CE1C"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корпоративтік мәдениетті дамыту;</w:t>
      </w:r>
    </w:p>
    <w:p w14:paraId="1FA6F352"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қызметкерлердің қатысуын арттыру;</w:t>
      </w:r>
    </w:p>
    <w:p w14:paraId="62D160E3"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ішкі коммуникацияларды дамыту;</w:t>
      </w:r>
    </w:p>
    <w:p w14:paraId="157EC4FA"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қызметкерлерді оқыту және кәсіби дамыту.</w:t>
      </w:r>
    </w:p>
    <w:p w14:paraId="6A0BB6F6" w14:textId="77777777" w:rsidR="00FB2C4E"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lastRenderedPageBreak/>
        <w:t>Талданатын кезеңде сынақ мерзімінен өтпеген қызметкерлер болған жоқ.</w:t>
      </w:r>
    </w:p>
    <w:p w14:paraId="3B82C9E2" w14:textId="618072AB" w:rsidR="00FB2C4E"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2025 жылғы 11 шілдедегі тәртіптік комиссия отырысының қорытындысы бойынша </w:t>
      </w:r>
      <w:r w:rsidR="00FB2C4E" w:rsidRPr="00FB2C4E">
        <w:rPr>
          <w:rFonts w:ascii="Times New Roman" w:hAnsi="Times New Roman" w:cs="Times New Roman"/>
          <w:sz w:val="28"/>
          <w:szCs w:val="28"/>
          <w:lang w:val="kk-KZ"/>
        </w:rPr>
        <w:t>«е-Өтініш»</w:t>
      </w:r>
      <w:r w:rsidR="00FB2C4E">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жүйесінде өтініштерді қарау мерзімдерін бұзғаны үшін 3 қызметкер тәртіптік жауапкершілікке тартылды.</w:t>
      </w:r>
    </w:p>
    <w:p w14:paraId="0B1458ED" w14:textId="2F2ACCD7" w:rsidR="00FB2C4E" w:rsidRDefault="00FB2C4E" w:rsidP="00FB2C4E">
      <w:pPr>
        <w:spacing w:after="0" w:line="240" w:lineRule="auto"/>
        <w:ind w:firstLine="709"/>
        <w:jc w:val="both"/>
        <w:rPr>
          <w:rFonts w:ascii="Times New Roman" w:hAnsi="Times New Roman" w:cs="Times New Roman"/>
          <w:sz w:val="28"/>
          <w:szCs w:val="28"/>
          <w:lang w:val="kk-KZ"/>
        </w:rPr>
      </w:pPr>
      <w:r w:rsidRPr="00FB2C4E">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РМК-да қызметкерлердің әлеуметтік-еңбек қатынастарын реттейтін бекітілген ішкі нормативтік актілер қолданылады.</w:t>
      </w:r>
    </w:p>
    <w:p w14:paraId="2799B665" w14:textId="4724D6EE" w:rsidR="00FB2C4E" w:rsidRDefault="00FB2C4E" w:rsidP="00FB2C4E">
      <w:pPr>
        <w:spacing w:after="0" w:line="240" w:lineRule="auto"/>
        <w:ind w:firstLine="709"/>
        <w:jc w:val="both"/>
        <w:rPr>
          <w:rFonts w:ascii="Times New Roman" w:hAnsi="Times New Roman" w:cs="Times New Roman"/>
          <w:sz w:val="28"/>
          <w:szCs w:val="28"/>
          <w:lang w:val="kk-KZ"/>
        </w:rPr>
      </w:pPr>
      <w:r w:rsidRPr="00FB2C4E">
        <w:rPr>
          <w:rFonts w:ascii="Times New Roman" w:hAnsi="Times New Roman" w:cs="Times New Roman"/>
          <w:sz w:val="28"/>
          <w:szCs w:val="28"/>
          <w:lang w:val="kk-KZ"/>
        </w:rPr>
        <w:t xml:space="preserve">«Бірыңғай кадр жүйесі» </w:t>
      </w:r>
      <w:r w:rsidR="00390C07" w:rsidRPr="00390C07">
        <w:rPr>
          <w:rFonts w:ascii="Times New Roman" w:hAnsi="Times New Roman" w:cs="Times New Roman"/>
          <w:sz w:val="28"/>
          <w:szCs w:val="28"/>
          <w:lang w:val="kk-KZ"/>
        </w:rPr>
        <w:t>АЖ арқылы тексеру нәтижелері бойынша жақын туыстарының бірлескен қызметінің тікелей бағыныштылық жағдайында фактілері анықталған жоқ.</w:t>
      </w:r>
    </w:p>
    <w:p w14:paraId="57E98511" w14:textId="77777777" w:rsidR="00FB2C4E"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Қазақстан Республикасының заңнамасында белгіленген сыбайлас жемқорлыққа қарсы шектеулер мен тыйымдарды бұзу анықталған жоқ, шағымдар түскен жоқ.</w:t>
      </w:r>
    </w:p>
    <w:p w14:paraId="2C647432" w14:textId="75BC67DD" w:rsidR="00390C07"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Қызметкерлерге жыл сайын салық декларацияларын тапсыру қажеттілігі туралы хабарланады. Басшы қызметкерлердің табыстары бойынша мәліметтер белгіленген тәртіппен уәкілетті органға жіберіледі.</w:t>
      </w:r>
    </w:p>
    <w:p w14:paraId="681C2BD2" w14:textId="1BCA18FE" w:rsidR="00390C07" w:rsidRDefault="00390C07" w:rsidP="00390C07">
      <w:pPr>
        <w:spacing w:after="0" w:line="240" w:lineRule="auto"/>
        <w:jc w:val="both"/>
        <w:rPr>
          <w:rFonts w:ascii="Times New Roman" w:hAnsi="Times New Roman" w:cs="Times New Roman"/>
          <w:sz w:val="28"/>
          <w:szCs w:val="28"/>
          <w:lang w:val="kk-KZ"/>
        </w:rPr>
      </w:pPr>
    </w:p>
    <w:p w14:paraId="174A7046" w14:textId="77777777" w:rsidR="00390C07" w:rsidRPr="00FB2C4E" w:rsidRDefault="00390C07" w:rsidP="00390C07">
      <w:pPr>
        <w:spacing w:after="0" w:line="240" w:lineRule="auto"/>
        <w:jc w:val="both"/>
        <w:rPr>
          <w:rFonts w:ascii="Times New Roman" w:hAnsi="Times New Roman" w:cs="Times New Roman"/>
          <w:b/>
          <w:bCs/>
          <w:sz w:val="28"/>
          <w:szCs w:val="28"/>
          <w:lang w:val="kk-KZ"/>
        </w:rPr>
      </w:pPr>
      <w:r w:rsidRPr="00FB2C4E">
        <w:rPr>
          <w:rFonts w:ascii="Times New Roman" w:hAnsi="Times New Roman" w:cs="Times New Roman"/>
          <w:b/>
          <w:bCs/>
          <w:sz w:val="28"/>
          <w:szCs w:val="28"/>
          <w:lang w:val="kk-KZ"/>
        </w:rPr>
        <w:t>4. Мүдделер қақтығысына байланысты сыбайлас жемқорлық тәуекелдерін анықтау.</w:t>
      </w:r>
    </w:p>
    <w:p w14:paraId="1DC1E122"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31E69591" w14:textId="4F1910CC" w:rsidR="00390C07" w:rsidRPr="00390C07" w:rsidRDefault="00FB2C4E" w:rsidP="00FB2C4E">
      <w:pPr>
        <w:spacing w:after="0" w:line="240" w:lineRule="auto"/>
        <w:ind w:firstLine="709"/>
        <w:jc w:val="both"/>
        <w:rPr>
          <w:rFonts w:ascii="Times New Roman" w:hAnsi="Times New Roman" w:cs="Times New Roman"/>
          <w:sz w:val="28"/>
          <w:szCs w:val="28"/>
          <w:lang w:val="kk-KZ"/>
        </w:rPr>
      </w:pPr>
      <w:r w:rsidRPr="00FB2C4E">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 xml:space="preserve">РМК директорының 2022 жылғы 07 қазандағы № 294-П бұйрығымен </w:t>
      </w:r>
      <w:r w:rsidR="004A2623" w:rsidRPr="00FB2C4E">
        <w:rPr>
          <w:rFonts w:ascii="Times New Roman" w:hAnsi="Times New Roman" w:cs="Times New Roman"/>
          <w:sz w:val="28"/>
          <w:szCs w:val="28"/>
          <w:lang w:val="kk-KZ"/>
        </w:rPr>
        <w:t>«</w:t>
      </w:r>
      <w:r w:rsidR="004A2623">
        <w:rPr>
          <w:rFonts w:ascii="Times New Roman" w:hAnsi="Times New Roman" w:cs="Times New Roman"/>
          <w:sz w:val="28"/>
          <w:szCs w:val="28"/>
          <w:lang w:val="kk-KZ"/>
        </w:rPr>
        <w:t>М</w:t>
      </w:r>
      <w:r w:rsidR="00390C07" w:rsidRPr="00390C07">
        <w:rPr>
          <w:rFonts w:ascii="Times New Roman" w:hAnsi="Times New Roman" w:cs="Times New Roman"/>
          <w:sz w:val="28"/>
          <w:szCs w:val="28"/>
          <w:lang w:val="kk-KZ"/>
        </w:rPr>
        <w:t>үдделер қақтығысы туралы ереже</w:t>
      </w:r>
      <w:r w:rsidR="004A2623" w:rsidRPr="00FB2C4E">
        <w:rPr>
          <w:rFonts w:ascii="Times New Roman" w:hAnsi="Times New Roman" w:cs="Times New Roman"/>
          <w:sz w:val="28"/>
          <w:szCs w:val="28"/>
          <w:lang w:val="kk-KZ"/>
        </w:rPr>
        <w:t>»</w:t>
      </w:r>
      <w:r w:rsidR="004A2623">
        <w:rPr>
          <w:rFonts w:ascii="Times New Roman" w:hAnsi="Times New Roman" w:cs="Times New Roman"/>
          <w:sz w:val="28"/>
          <w:szCs w:val="28"/>
          <w:lang w:val="kk-KZ"/>
        </w:rPr>
        <w:t xml:space="preserve"> </w:t>
      </w:r>
      <w:r w:rsidR="00390C07" w:rsidRPr="00390C07">
        <w:rPr>
          <w:rFonts w:ascii="Times New Roman" w:hAnsi="Times New Roman" w:cs="Times New Roman"/>
          <w:sz w:val="28"/>
          <w:szCs w:val="28"/>
          <w:lang w:val="kk-KZ"/>
        </w:rPr>
        <w:t>бекітілді.</w:t>
      </w:r>
    </w:p>
    <w:p w14:paraId="7604A8B3" w14:textId="4BC93125" w:rsidR="00390C07" w:rsidRPr="00390C07"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Ережеде </w:t>
      </w:r>
      <w:r w:rsidR="004A2623">
        <w:rPr>
          <w:rFonts w:ascii="Times New Roman" w:hAnsi="Times New Roman" w:cs="Times New Roman"/>
          <w:sz w:val="28"/>
          <w:szCs w:val="28"/>
          <w:lang w:val="kk-KZ"/>
        </w:rPr>
        <w:t xml:space="preserve">төмендегі </w:t>
      </w:r>
      <w:r w:rsidRPr="00390C07">
        <w:rPr>
          <w:rFonts w:ascii="Times New Roman" w:hAnsi="Times New Roman" w:cs="Times New Roman"/>
          <w:sz w:val="28"/>
          <w:szCs w:val="28"/>
          <w:lang w:val="kk-KZ"/>
        </w:rPr>
        <w:t>механизмдер қарастырылған:</w:t>
      </w:r>
    </w:p>
    <w:p w14:paraId="2BC8D0BE"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жұмысқа орналастыру кезінде мүдделер қақтығысын ашу;</w:t>
      </w:r>
    </w:p>
    <w:p w14:paraId="51FCCA49" w14:textId="08D283D2"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ау</w:t>
      </w:r>
      <w:r w:rsidR="004A2623">
        <w:rPr>
          <w:rFonts w:ascii="Times New Roman" w:hAnsi="Times New Roman" w:cs="Times New Roman"/>
          <w:sz w:val="28"/>
          <w:szCs w:val="28"/>
          <w:lang w:val="kk-KZ"/>
        </w:rPr>
        <w:t xml:space="preserve">ыстыру </w:t>
      </w:r>
      <w:r w:rsidRPr="00390C07">
        <w:rPr>
          <w:rFonts w:ascii="Times New Roman" w:hAnsi="Times New Roman" w:cs="Times New Roman"/>
          <w:sz w:val="28"/>
          <w:szCs w:val="28"/>
          <w:lang w:val="kk-KZ"/>
        </w:rPr>
        <w:t>кезінде мүдделер қақтығысын ашу;</w:t>
      </w:r>
    </w:p>
    <w:p w14:paraId="69E93460"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мүдделер қақтығысының туындауы туралы хабарламалар.</w:t>
      </w:r>
    </w:p>
    <w:p w14:paraId="328B2942" w14:textId="77777777" w:rsidR="00390C07" w:rsidRPr="00390C07" w:rsidRDefault="00390C07" w:rsidP="00FB2C4E">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Реттелмеген мүдделер қақтығысы фактілерін талдау қорытындысы бойынша анықталған жоқ.</w:t>
      </w:r>
    </w:p>
    <w:p w14:paraId="1FBA8F69"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531C7F18" w14:textId="18DFB439" w:rsidR="00390C07" w:rsidRPr="00FB2C4E" w:rsidRDefault="00390C07" w:rsidP="00390C07">
      <w:pPr>
        <w:spacing w:after="0" w:line="240" w:lineRule="auto"/>
        <w:jc w:val="both"/>
        <w:rPr>
          <w:rFonts w:ascii="Times New Roman" w:hAnsi="Times New Roman" w:cs="Times New Roman"/>
          <w:b/>
          <w:bCs/>
          <w:sz w:val="28"/>
          <w:szCs w:val="28"/>
          <w:lang w:val="kk-KZ"/>
        </w:rPr>
      </w:pPr>
      <w:r w:rsidRPr="00FB2C4E">
        <w:rPr>
          <w:rFonts w:ascii="Times New Roman" w:hAnsi="Times New Roman" w:cs="Times New Roman"/>
          <w:b/>
          <w:bCs/>
          <w:sz w:val="28"/>
          <w:szCs w:val="28"/>
          <w:lang w:val="kk-KZ"/>
        </w:rPr>
        <w:t xml:space="preserve">5. Мемлекеттік </w:t>
      </w:r>
      <w:r w:rsidR="001D58FE">
        <w:rPr>
          <w:rFonts w:ascii="Times New Roman" w:hAnsi="Times New Roman" w:cs="Times New Roman"/>
          <w:b/>
          <w:bCs/>
          <w:sz w:val="28"/>
          <w:szCs w:val="28"/>
          <w:lang w:val="kk-KZ"/>
        </w:rPr>
        <w:t xml:space="preserve">көрсетілетін </w:t>
      </w:r>
      <w:r w:rsidRPr="00FB2C4E">
        <w:rPr>
          <w:rFonts w:ascii="Times New Roman" w:hAnsi="Times New Roman" w:cs="Times New Roman"/>
          <w:b/>
          <w:bCs/>
          <w:sz w:val="28"/>
          <w:szCs w:val="28"/>
          <w:lang w:val="kk-KZ"/>
        </w:rPr>
        <w:t>қызмет</w:t>
      </w:r>
      <w:r w:rsidR="001D58FE">
        <w:rPr>
          <w:rFonts w:ascii="Times New Roman" w:hAnsi="Times New Roman" w:cs="Times New Roman"/>
          <w:b/>
          <w:bCs/>
          <w:sz w:val="28"/>
          <w:szCs w:val="28"/>
          <w:lang w:val="kk-KZ"/>
        </w:rPr>
        <w:t>ті</w:t>
      </w:r>
      <w:r w:rsidRPr="00FB2C4E">
        <w:rPr>
          <w:rFonts w:ascii="Times New Roman" w:hAnsi="Times New Roman" w:cs="Times New Roman"/>
          <w:b/>
          <w:bCs/>
          <w:sz w:val="28"/>
          <w:szCs w:val="28"/>
          <w:lang w:val="kk-KZ"/>
        </w:rPr>
        <w:t xml:space="preserve"> көрсету кезінде сыбайлас жемқорлық тәуекелдерін анықтау.</w:t>
      </w:r>
    </w:p>
    <w:p w14:paraId="07448E4B"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6C138D2A" w14:textId="0982CDF9" w:rsidR="00390C07" w:rsidRPr="00390C07" w:rsidRDefault="004A2623" w:rsidP="004A2623">
      <w:pPr>
        <w:spacing w:after="0" w:line="240" w:lineRule="auto"/>
        <w:ind w:firstLine="709"/>
        <w:jc w:val="both"/>
        <w:rPr>
          <w:rFonts w:ascii="Times New Roman" w:hAnsi="Times New Roman" w:cs="Times New Roman"/>
          <w:sz w:val="28"/>
          <w:szCs w:val="28"/>
          <w:lang w:val="kk-KZ"/>
        </w:rPr>
      </w:pPr>
      <w:r w:rsidRPr="004A2623">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 xml:space="preserve">РМК </w:t>
      </w:r>
      <w:r w:rsidR="001D58FE" w:rsidRPr="004A2623">
        <w:rPr>
          <w:rFonts w:ascii="Times New Roman" w:hAnsi="Times New Roman" w:cs="Times New Roman"/>
          <w:sz w:val="28"/>
          <w:szCs w:val="28"/>
          <w:lang w:val="kk-KZ"/>
        </w:rPr>
        <w:t>«</w:t>
      </w:r>
      <w:r w:rsidR="001D58FE" w:rsidRPr="001D58FE">
        <w:rPr>
          <w:rFonts w:ascii="Times New Roman" w:hAnsi="Times New Roman" w:cs="Times New Roman"/>
          <w:sz w:val="28"/>
          <w:szCs w:val="28"/>
          <w:lang w:val="kk-KZ"/>
        </w:rPr>
        <w:t>Ресми статистикалық ақпаратты тарату кестесінде көзделмеген статистикалық ақпаратты беру</w:t>
      </w:r>
      <w:r w:rsidR="001D58FE" w:rsidRPr="004A2623">
        <w:rPr>
          <w:rFonts w:ascii="Times New Roman" w:hAnsi="Times New Roman" w:cs="Times New Roman"/>
          <w:sz w:val="28"/>
          <w:szCs w:val="28"/>
          <w:lang w:val="kk-KZ"/>
        </w:rPr>
        <w:t>»</w:t>
      </w:r>
      <w:r w:rsidR="001D58FE" w:rsidRPr="001D58FE">
        <w:rPr>
          <w:rFonts w:ascii="Times New Roman" w:hAnsi="Times New Roman" w:cs="Times New Roman"/>
          <w:sz w:val="28"/>
          <w:szCs w:val="28"/>
          <w:lang w:val="kk-KZ"/>
        </w:rPr>
        <w:t xml:space="preserve"> </w:t>
      </w:r>
      <w:r w:rsidR="00390C07" w:rsidRPr="00390C07">
        <w:rPr>
          <w:rFonts w:ascii="Times New Roman" w:hAnsi="Times New Roman" w:cs="Times New Roman"/>
          <w:sz w:val="28"/>
          <w:szCs w:val="28"/>
          <w:lang w:val="kk-KZ"/>
        </w:rPr>
        <w:t xml:space="preserve">мемлекеттік </w:t>
      </w:r>
      <w:r w:rsidR="001D58FE">
        <w:rPr>
          <w:rFonts w:ascii="Times New Roman" w:hAnsi="Times New Roman" w:cs="Times New Roman"/>
          <w:sz w:val="28"/>
          <w:szCs w:val="28"/>
          <w:lang w:val="kk-KZ"/>
        </w:rPr>
        <w:t xml:space="preserve">көрсетілетін </w:t>
      </w:r>
      <w:r w:rsidR="00390C07" w:rsidRPr="00390C07">
        <w:rPr>
          <w:rFonts w:ascii="Times New Roman" w:hAnsi="Times New Roman" w:cs="Times New Roman"/>
          <w:sz w:val="28"/>
          <w:szCs w:val="28"/>
          <w:lang w:val="kk-KZ"/>
        </w:rPr>
        <w:t>қызмет</w:t>
      </w:r>
      <w:r w:rsidR="001D58FE">
        <w:rPr>
          <w:rFonts w:ascii="Times New Roman" w:hAnsi="Times New Roman" w:cs="Times New Roman"/>
          <w:sz w:val="28"/>
          <w:szCs w:val="28"/>
          <w:lang w:val="kk-KZ"/>
        </w:rPr>
        <w:t>т</w:t>
      </w:r>
      <w:r w:rsidR="00390C07" w:rsidRPr="00390C07">
        <w:rPr>
          <w:rFonts w:ascii="Times New Roman" w:hAnsi="Times New Roman" w:cs="Times New Roman"/>
          <w:sz w:val="28"/>
          <w:szCs w:val="28"/>
          <w:lang w:val="kk-KZ"/>
        </w:rPr>
        <w:t>і көрсетеді.</w:t>
      </w:r>
    </w:p>
    <w:p w14:paraId="451B6DC2" w14:textId="1213634B" w:rsidR="00390C07" w:rsidRPr="00390C07" w:rsidRDefault="00390C07" w:rsidP="004A2623">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Талданатын кезе</w:t>
      </w:r>
      <w:r w:rsidR="001D58FE">
        <w:rPr>
          <w:rFonts w:ascii="Times New Roman" w:hAnsi="Times New Roman" w:cs="Times New Roman"/>
          <w:sz w:val="28"/>
          <w:szCs w:val="28"/>
          <w:lang w:val="kk-KZ"/>
        </w:rPr>
        <w:t>ңде</w:t>
      </w:r>
      <w:r w:rsidRPr="00390C07">
        <w:rPr>
          <w:rFonts w:ascii="Times New Roman" w:hAnsi="Times New Roman" w:cs="Times New Roman"/>
          <w:sz w:val="28"/>
          <w:szCs w:val="28"/>
          <w:lang w:val="kk-KZ"/>
        </w:rPr>
        <w:t>:</w:t>
      </w:r>
    </w:p>
    <w:p w14:paraId="484E7BB9" w14:textId="3F783FAD"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- 4 </w:t>
      </w:r>
      <w:r w:rsidR="004A2623">
        <w:rPr>
          <w:rFonts w:ascii="Times New Roman" w:hAnsi="Times New Roman" w:cs="Times New Roman"/>
          <w:sz w:val="28"/>
          <w:szCs w:val="28"/>
          <w:lang w:val="kk-KZ"/>
        </w:rPr>
        <w:t>м</w:t>
      </w:r>
      <w:r w:rsidRPr="00390C07">
        <w:rPr>
          <w:rFonts w:ascii="Times New Roman" w:hAnsi="Times New Roman" w:cs="Times New Roman"/>
          <w:sz w:val="28"/>
          <w:szCs w:val="28"/>
          <w:lang w:val="kk-KZ"/>
        </w:rPr>
        <w:t>емлекеттік қызмет көрсетілді;</w:t>
      </w:r>
    </w:p>
    <w:p w14:paraId="05ED56A8"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- 1 дәлелді бас тарту тіркелді;</w:t>
      </w:r>
    </w:p>
    <w:p w14:paraId="7D221477"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қызмет көрсету мерзімдерін бұзу анықталған жоқ;</w:t>
      </w:r>
    </w:p>
    <w:p w14:paraId="1F78043B"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көрсетілетін қызметті алушылар тарапынан шағымдар жоқ.</w:t>
      </w:r>
    </w:p>
    <w:p w14:paraId="5D1AA8C2" w14:textId="77777777" w:rsidR="00D8240B" w:rsidRDefault="00390C07" w:rsidP="00D8240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Сондай-ақ, </w:t>
      </w:r>
      <w:r w:rsidR="004A2623" w:rsidRPr="004A2623">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шарттық негізде статистикалық ақпарат беруді жүзеге асырады.</w:t>
      </w:r>
    </w:p>
    <w:p w14:paraId="4C84C963" w14:textId="190FD090" w:rsidR="00390C07" w:rsidRPr="00390C07" w:rsidRDefault="00390C07" w:rsidP="00D8240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2026 жылғы қаңтар</w:t>
      </w:r>
      <w:r w:rsidR="00D8240B">
        <w:rPr>
          <w:rFonts w:ascii="Times New Roman" w:hAnsi="Times New Roman" w:cs="Times New Roman"/>
          <w:sz w:val="28"/>
          <w:szCs w:val="28"/>
          <w:lang w:val="kk-KZ"/>
        </w:rPr>
        <w:t xml:space="preserve"> – </w:t>
      </w:r>
      <w:r w:rsidRPr="00390C07">
        <w:rPr>
          <w:rFonts w:ascii="Times New Roman" w:hAnsi="Times New Roman" w:cs="Times New Roman"/>
          <w:sz w:val="28"/>
          <w:szCs w:val="28"/>
          <w:lang w:val="kk-KZ"/>
        </w:rPr>
        <w:t>06 мамыр аралығында 159 шарт жасалды.</w:t>
      </w:r>
    </w:p>
    <w:p w14:paraId="21A1EE1E" w14:textId="48401661" w:rsidR="00390C07" w:rsidRPr="00390C07" w:rsidRDefault="00390C07" w:rsidP="00D8240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Бұл ретте </w:t>
      </w:r>
      <w:r w:rsidR="000B7EC3">
        <w:rPr>
          <w:rFonts w:ascii="Times New Roman" w:hAnsi="Times New Roman" w:cs="Times New Roman"/>
          <w:sz w:val="28"/>
          <w:szCs w:val="28"/>
          <w:lang w:val="kk-KZ"/>
        </w:rPr>
        <w:t>төмендегілер</w:t>
      </w:r>
      <w:r w:rsidR="00786C5B">
        <w:rPr>
          <w:rFonts w:ascii="Times New Roman" w:hAnsi="Times New Roman" w:cs="Times New Roman"/>
          <w:sz w:val="28"/>
          <w:szCs w:val="28"/>
          <w:lang w:val="kk-KZ"/>
        </w:rPr>
        <w:t>мен</w:t>
      </w:r>
      <w:r w:rsidR="000B7EC3">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байланысты ықтимал тәуекелдер жойылмайды:</w:t>
      </w:r>
    </w:p>
    <w:p w14:paraId="5C38B243"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lastRenderedPageBreak/>
        <w:t>- жекелеген контрагенттерге қамқорлық жасау;</w:t>
      </w:r>
    </w:p>
    <w:p w14:paraId="061BAB7B"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қызмет көлемін манипуляциялау;</w:t>
      </w:r>
    </w:p>
    <w:p w14:paraId="6E8E39D0" w14:textId="64C4CD29"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сипаттамаларды</w:t>
      </w:r>
      <w:r w:rsidR="000B7EC3">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өзгер</w:t>
      </w:r>
      <w:r w:rsidR="000B7EC3">
        <w:rPr>
          <w:rFonts w:ascii="Times New Roman" w:hAnsi="Times New Roman" w:cs="Times New Roman"/>
          <w:sz w:val="28"/>
          <w:szCs w:val="28"/>
          <w:lang w:val="kk-KZ"/>
        </w:rPr>
        <w:t>т</w:t>
      </w:r>
      <w:r w:rsidRPr="00390C07">
        <w:rPr>
          <w:rFonts w:ascii="Times New Roman" w:hAnsi="Times New Roman" w:cs="Times New Roman"/>
          <w:sz w:val="28"/>
          <w:szCs w:val="28"/>
          <w:lang w:val="kk-KZ"/>
        </w:rPr>
        <w:t>у;</w:t>
      </w:r>
    </w:p>
    <w:p w14:paraId="614CE03D" w14:textId="1EC2CE3C"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 шарттардың орындалуын </w:t>
      </w:r>
      <w:r w:rsidR="000B7EC3">
        <w:rPr>
          <w:rFonts w:ascii="Times New Roman" w:hAnsi="Times New Roman" w:cs="Times New Roman"/>
          <w:sz w:val="28"/>
          <w:szCs w:val="28"/>
          <w:lang w:val="kk-KZ"/>
        </w:rPr>
        <w:t>шартты түрде</w:t>
      </w:r>
      <w:r w:rsidRPr="00390C07">
        <w:rPr>
          <w:rFonts w:ascii="Times New Roman" w:hAnsi="Times New Roman" w:cs="Times New Roman"/>
          <w:sz w:val="28"/>
          <w:szCs w:val="28"/>
          <w:lang w:val="kk-KZ"/>
        </w:rPr>
        <w:t xml:space="preserve"> растау.</w:t>
      </w:r>
    </w:p>
    <w:p w14:paraId="2EBF844E" w14:textId="77777777" w:rsidR="000B7EC3" w:rsidRDefault="00390C07" w:rsidP="000B7EC3">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Тәуекелдерді азайту мақсатында өтінімдерді қабылдайтын және өңдейтін қызметкерлер арасындағы функциялардың аражігін ажырату қамтамасыз етілді.</w:t>
      </w:r>
    </w:p>
    <w:p w14:paraId="7F70D587" w14:textId="653EA151" w:rsidR="00390C07" w:rsidRPr="00390C07" w:rsidRDefault="00390C07" w:rsidP="000B7EC3">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Талдау қорытындысы бойынша бұзушылықтар анықталған жоқ.</w:t>
      </w:r>
    </w:p>
    <w:p w14:paraId="26BC8E03"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2AA0C735" w14:textId="77777777" w:rsidR="00390C07" w:rsidRPr="000B7EC3" w:rsidRDefault="00390C07" w:rsidP="00390C07">
      <w:pPr>
        <w:spacing w:after="0" w:line="240" w:lineRule="auto"/>
        <w:jc w:val="both"/>
        <w:rPr>
          <w:rFonts w:ascii="Times New Roman" w:hAnsi="Times New Roman" w:cs="Times New Roman"/>
          <w:b/>
          <w:bCs/>
          <w:sz w:val="28"/>
          <w:szCs w:val="28"/>
          <w:lang w:val="kk-KZ"/>
        </w:rPr>
      </w:pPr>
      <w:r w:rsidRPr="000B7EC3">
        <w:rPr>
          <w:rFonts w:ascii="Times New Roman" w:hAnsi="Times New Roman" w:cs="Times New Roman"/>
          <w:b/>
          <w:bCs/>
          <w:sz w:val="28"/>
          <w:szCs w:val="28"/>
          <w:lang w:val="kk-KZ"/>
        </w:rPr>
        <w:t>6. Бақылау функцияларын іске асыру кезінде сыбайлас жемқорлық тәуекелдерін анықтау</w:t>
      </w:r>
    </w:p>
    <w:p w14:paraId="750705FB"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297D6433" w14:textId="782D3A7B" w:rsidR="00390C07" w:rsidRPr="00390C07" w:rsidRDefault="00052328" w:rsidP="00786C5B">
      <w:pPr>
        <w:spacing w:after="0" w:line="240" w:lineRule="auto"/>
        <w:ind w:firstLine="709"/>
        <w:jc w:val="both"/>
        <w:rPr>
          <w:rFonts w:ascii="Times New Roman" w:hAnsi="Times New Roman" w:cs="Times New Roman"/>
          <w:sz w:val="28"/>
          <w:szCs w:val="28"/>
          <w:lang w:val="kk-KZ"/>
        </w:rPr>
      </w:pPr>
      <w:r w:rsidRPr="00052328">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 xml:space="preserve">РМК Жарғысына сәйкес </w:t>
      </w:r>
      <w:r w:rsidR="00786C5B">
        <w:rPr>
          <w:rFonts w:ascii="Times New Roman" w:hAnsi="Times New Roman" w:cs="Times New Roman"/>
          <w:sz w:val="28"/>
          <w:szCs w:val="28"/>
          <w:lang w:val="kk-KZ"/>
        </w:rPr>
        <w:t>К</w:t>
      </w:r>
      <w:r w:rsidR="00390C07" w:rsidRPr="00390C07">
        <w:rPr>
          <w:rFonts w:ascii="Times New Roman" w:hAnsi="Times New Roman" w:cs="Times New Roman"/>
          <w:sz w:val="28"/>
          <w:szCs w:val="28"/>
          <w:lang w:val="kk-KZ"/>
        </w:rPr>
        <w:t>әсіпорын бақылау функцияларын жүзеге асырмайды.</w:t>
      </w:r>
    </w:p>
    <w:p w14:paraId="4A79AF4D"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3946EE58" w14:textId="77777777" w:rsidR="00390C07" w:rsidRPr="000B7EC3" w:rsidRDefault="00390C07" w:rsidP="00390C07">
      <w:pPr>
        <w:spacing w:after="0" w:line="240" w:lineRule="auto"/>
        <w:jc w:val="both"/>
        <w:rPr>
          <w:rFonts w:ascii="Times New Roman" w:hAnsi="Times New Roman" w:cs="Times New Roman"/>
          <w:b/>
          <w:bCs/>
          <w:sz w:val="28"/>
          <w:szCs w:val="28"/>
          <w:lang w:val="kk-KZ"/>
        </w:rPr>
      </w:pPr>
      <w:r w:rsidRPr="000B7EC3">
        <w:rPr>
          <w:rFonts w:ascii="Times New Roman" w:hAnsi="Times New Roman" w:cs="Times New Roman"/>
          <w:b/>
          <w:bCs/>
          <w:sz w:val="28"/>
          <w:szCs w:val="28"/>
          <w:lang w:val="kk-KZ"/>
        </w:rPr>
        <w:t>7. Ұйымдастыру-басқару қызметіндегі сыбайлас жемқорлық тәуекелдерін анықтау.</w:t>
      </w:r>
    </w:p>
    <w:p w14:paraId="713289D8" w14:textId="77777777" w:rsidR="00390C07" w:rsidRPr="00390C07" w:rsidRDefault="00390C07" w:rsidP="00390C07">
      <w:pPr>
        <w:spacing w:after="0" w:line="240" w:lineRule="auto"/>
        <w:jc w:val="both"/>
        <w:rPr>
          <w:rFonts w:ascii="Times New Roman" w:hAnsi="Times New Roman" w:cs="Times New Roman"/>
          <w:sz w:val="28"/>
          <w:szCs w:val="28"/>
          <w:lang w:val="kk-KZ"/>
        </w:rPr>
      </w:pPr>
    </w:p>
    <w:p w14:paraId="3ADF288B" w14:textId="2B4BA2D5" w:rsidR="00390C07" w:rsidRPr="00390C07" w:rsidRDefault="00052328" w:rsidP="00786C5B">
      <w:pPr>
        <w:spacing w:after="0" w:line="240" w:lineRule="auto"/>
        <w:ind w:firstLine="709"/>
        <w:jc w:val="both"/>
        <w:rPr>
          <w:rFonts w:ascii="Times New Roman" w:hAnsi="Times New Roman" w:cs="Times New Roman"/>
          <w:sz w:val="28"/>
          <w:szCs w:val="28"/>
          <w:lang w:val="kk-KZ"/>
        </w:rPr>
      </w:pPr>
      <w:r w:rsidRPr="00052328">
        <w:rPr>
          <w:rFonts w:ascii="Times New Roman" w:hAnsi="Times New Roman" w:cs="Times New Roman"/>
          <w:sz w:val="28"/>
          <w:szCs w:val="28"/>
          <w:lang w:val="kk-KZ"/>
        </w:rPr>
        <w:t xml:space="preserve">«АЕО» </w:t>
      </w:r>
      <w:r w:rsidR="00390C07" w:rsidRPr="00390C07">
        <w:rPr>
          <w:rFonts w:ascii="Times New Roman" w:hAnsi="Times New Roman" w:cs="Times New Roman"/>
          <w:sz w:val="28"/>
          <w:szCs w:val="28"/>
          <w:lang w:val="kk-KZ"/>
        </w:rPr>
        <w:t xml:space="preserve">РМК қызметін басқаруды ҚР </w:t>
      </w:r>
      <w:r w:rsidR="00786C5B">
        <w:rPr>
          <w:rFonts w:ascii="Times New Roman" w:hAnsi="Times New Roman" w:cs="Times New Roman"/>
          <w:sz w:val="28"/>
          <w:szCs w:val="28"/>
          <w:lang w:val="kk-KZ"/>
        </w:rPr>
        <w:t>СЖжРА</w:t>
      </w:r>
      <w:r w:rsidR="00390C07" w:rsidRPr="00390C07">
        <w:rPr>
          <w:rFonts w:ascii="Times New Roman" w:hAnsi="Times New Roman" w:cs="Times New Roman"/>
          <w:sz w:val="28"/>
          <w:szCs w:val="28"/>
          <w:lang w:val="kk-KZ"/>
        </w:rPr>
        <w:t xml:space="preserve"> Ұлттық статистика бюросы заңнамада және </w:t>
      </w:r>
      <w:r w:rsidR="00786C5B">
        <w:rPr>
          <w:rFonts w:ascii="Times New Roman" w:hAnsi="Times New Roman" w:cs="Times New Roman"/>
          <w:sz w:val="28"/>
          <w:szCs w:val="28"/>
          <w:lang w:val="kk-KZ"/>
        </w:rPr>
        <w:t>К</w:t>
      </w:r>
      <w:r w:rsidR="00390C07" w:rsidRPr="00390C07">
        <w:rPr>
          <w:rFonts w:ascii="Times New Roman" w:hAnsi="Times New Roman" w:cs="Times New Roman"/>
          <w:sz w:val="28"/>
          <w:szCs w:val="28"/>
          <w:lang w:val="kk-KZ"/>
        </w:rPr>
        <w:t>әсіпорын Жарғысында белгіленген құзырет шегінде жүзеге асырады.</w:t>
      </w:r>
    </w:p>
    <w:p w14:paraId="45926DD0" w14:textId="77777777" w:rsidR="00390C07" w:rsidRPr="00390C07" w:rsidRDefault="00390C07" w:rsidP="00786C5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Талдау қорытындысы бойынша:</w:t>
      </w:r>
    </w:p>
    <w:p w14:paraId="1D8BAB24"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жүйелі сипаттағы сыбайлас жемқорлық тәуекелдері анықталған жоқ;</w:t>
      </w:r>
    </w:p>
    <w:p w14:paraId="1231511C"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-ұйымдастырушылық-басқарушылық қызметте бұзушылықтар жоқ.</w:t>
      </w:r>
    </w:p>
    <w:p w14:paraId="332D8BDC" w14:textId="0C662520" w:rsidR="00390C07" w:rsidRDefault="00390C07" w:rsidP="00786C5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Өкілеттік деңгейі мен дербес жауапкершілікті ескере отырып, </w:t>
      </w:r>
      <w:r w:rsidR="00786C5B" w:rsidRPr="00786C5B">
        <w:rPr>
          <w:rFonts w:ascii="Times New Roman" w:hAnsi="Times New Roman" w:cs="Times New Roman"/>
          <w:sz w:val="28"/>
          <w:szCs w:val="28"/>
          <w:lang w:val="kk-KZ"/>
        </w:rPr>
        <w:t>«АЕО»</w:t>
      </w:r>
      <w:r w:rsidR="00786C5B">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 xml:space="preserve">РМК директорының лауазымы </w:t>
      </w:r>
      <w:r w:rsidR="00006848">
        <w:rPr>
          <w:rFonts w:ascii="Times New Roman" w:hAnsi="Times New Roman" w:cs="Times New Roman"/>
          <w:sz w:val="28"/>
          <w:szCs w:val="28"/>
          <w:lang w:val="kk-KZ"/>
        </w:rPr>
        <w:t>Т</w:t>
      </w:r>
      <w:r w:rsidRPr="00390C07">
        <w:rPr>
          <w:rFonts w:ascii="Times New Roman" w:hAnsi="Times New Roman" w:cs="Times New Roman"/>
          <w:sz w:val="28"/>
          <w:szCs w:val="28"/>
          <w:lang w:val="kk-KZ"/>
        </w:rPr>
        <w:t>ізбеге енгізілді.</w:t>
      </w:r>
    </w:p>
    <w:p w14:paraId="24DBAC75" w14:textId="1A73CA91" w:rsidR="00390C07" w:rsidRDefault="00390C07" w:rsidP="00390C07">
      <w:pPr>
        <w:spacing w:after="0" w:line="240" w:lineRule="auto"/>
        <w:jc w:val="both"/>
        <w:rPr>
          <w:rFonts w:ascii="Times New Roman" w:hAnsi="Times New Roman" w:cs="Times New Roman"/>
          <w:sz w:val="28"/>
          <w:szCs w:val="28"/>
          <w:lang w:val="kk-KZ"/>
        </w:rPr>
      </w:pPr>
    </w:p>
    <w:p w14:paraId="0D2A29F3" w14:textId="77777777" w:rsidR="00390C07" w:rsidRPr="000B7EC3" w:rsidRDefault="00390C07" w:rsidP="00390C07">
      <w:pPr>
        <w:spacing w:after="0" w:line="240" w:lineRule="auto"/>
        <w:jc w:val="both"/>
        <w:rPr>
          <w:rFonts w:ascii="Times New Roman" w:hAnsi="Times New Roman" w:cs="Times New Roman"/>
          <w:b/>
          <w:bCs/>
          <w:sz w:val="28"/>
          <w:szCs w:val="28"/>
          <w:lang w:val="kk-KZ"/>
        </w:rPr>
      </w:pPr>
      <w:r w:rsidRPr="000B7EC3">
        <w:rPr>
          <w:rFonts w:ascii="Times New Roman" w:hAnsi="Times New Roman" w:cs="Times New Roman"/>
          <w:b/>
          <w:bCs/>
          <w:sz w:val="28"/>
          <w:szCs w:val="28"/>
          <w:lang w:val="kk-KZ"/>
        </w:rPr>
        <w:t>8. Қаржы-шаруашылық қызметтегі сыбайлас жемқорлық тәуекелдерін анықтау.</w:t>
      </w:r>
    </w:p>
    <w:p w14:paraId="540B2B9D" w14:textId="2300D463" w:rsidR="00390C07" w:rsidRPr="00390C07" w:rsidRDefault="00390C07" w:rsidP="008F6240">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Экономика және қаржы департаментінің қызметін талдау барысында </w:t>
      </w:r>
      <w:r w:rsidR="008F6240">
        <w:rPr>
          <w:rFonts w:ascii="Times New Roman" w:hAnsi="Times New Roman" w:cs="Times New Roman"/>
          <w:sz w:val="28"/>
          <w:szCs w:val="28"/>
          <w:lang w:val="kk-KZ"/>
        </w:rPr>
        <w:t xml:space="preserve">төмендегі </w:t>
      </w:r>
      <w:r w:rsidRPr="00390C07">
        <w:rPr>
          <w:rFonts w:ascii="Times New Roman" w:hAnsi="Times New Roman" w:cs="Times New Roman"/>
          <w:sz w:val="28"/>
          <w:szCs w:val="28"/>
          <w:lang w:val="kk-KZ"/>
        </w:rPr>
        <w:t>процестер зерделенді:</w:t>
      </w:r>
    </w:p>
    <w:p w14:paraId="4B950A5D"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бюджеттік жоспарлау;</w:t>
      </w:r>
    </w:p>
    <w:p w14:paraId="2FBB73F1" w14:textId="1B399B91"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бухгалтерлік есеп</w:t>
      </w:r>
      <w:r w:rsidR="008F6240">
        <w:rPr>
          <w:rFonts w:ascii="Times New Roman" w:hAnsi="Times New Roman" w:cs="Times New Roman"/>
          <w:sz w:val="28"/>
          <w:szCs w:val="28"/>
          <w:lang w:val="kk-KZ"/>
        </w:rPr>
        <w:t>ке алу</w:t>
      </w:r>
      <w:r w:rsidRPr="00390C07">
        <w:rPr>
          <w:rFonts w:ascii="Times New Roman" w:hAnsi="Times New Roman" w:cs="Times New Roman"/>
          <w:sz w:val="28"/>
          <w:szCs w:val="28"/>
          <w:lang w:val="kk-KZ"/>
        </w:rPr>
        <w:t>;</w:t>
      </w:r>
    </w:p>
    <w:p w14:paraId="455BBC71"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тарифтерді қалыптастыру;</w:t>
      </w:r>
    </w:p>
    <w:p w14:paraId="6B59175C"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қаржылық есептілікті бақылау;</w:t>
      </w:r>
    </w:p>
    <w:p w14:paraId="53E21C3B"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бюджет қаражатын пайдалану.</w:t>
      </w:r>
    </w:p>
    <w:p w14:paraId="5C01FA9D" w14:textId="371F2EDE" w:rsidR="00390C07" w:rsidRPr="00390C07" w:rsidRDefault="00390C07" w:rsidP="008F6240">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Төмендегілер </w:t>
      </w:r>
      <w:r w:rsidR="008F6240">
        <w:rPr>
          <w:rFonts w:ascii="Times New Roman" w:hAnsi="Times New Roman" w:cs="Times New Roman"/>
          <w:sz w:val="28"/>
          <w:szCs w:val="28"/>
          <w:lang w:val="kk-KZ"/>
        </w:rPr>
        <w:t>анықта</w:t>
      </w:r>
      <w:r w:rsidRPr="00390C07">
        <w:rPr>
          <w:rFonts w:ascii="Times New Roman" w:hAnsi="Times New Roman" w:cs="Times New Roman"/>
          <w:sz w:val="28"/>
          <w:szCs w:val="28"/>
          <w:lang w:val="kk-KZ"/>
        </w:rPr>
        <w:t>лды:</w:t>
      </w:r>
    </w:p>
    <w:p w14:paraId="52F845E8" w14:textId="11A3761C"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 бюджеттік жоспарлау </w:t>
      </w:r>
      <w:r w:rsidR="00A86084">
        <w:rPr>
          <w:rFonts w:ascii="Times New Roman" w:hAnsi="Times New Roman" w:cs="Times New Roman"/>
          <w:sz w:val="28"/>
          <w:szCs w:val="28"/>
          <w:lang w:val="kk-KZ"/>
        </w:rPr>
        <w:t>Д</w:t>
      </w:r>
      <w:r w:rsidRPr="00390C07">
        <w:rPr>
          <w:rFonts w:ascii="Times New Roman" w:hAnsi="Times New Roman" w:cs="Times New Roman"/>
          <w:sz w:val="28"/>
          <w:szCs w:val="28"/>
          <w:lang w:val="kk-KZ"/>
        </w:rPr>
        <w:t>аму жоспарына сәйкес жүзеге асырылады;</w:t>
      </w:r>
    </w:p>
    <w:p w14:paraId="199EAC33"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қаражаттың мақсатты пайдаланылуына тұрақты бақылау жүргізілуде;</w:t>
      </w:r>
    </w:p>
    <w:p w14:paraId="7740EEF9"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қаржылық есептілік жыл сайынғы тәуелсіз аудиттен өтеді.</w:t>
      </w:r>
    </w:p>
    <w:p w14:paraId="2C695BFE" w14:textId="6B08D706" w:rsidR="00A86084" w:rsidRDefault="00A86084" w:rsidP="00A86084">
      <w:pPr>
        <w:spacing w:after="0" w:line="240" w:lineRule="auto"/>
        <w:ind w:firstLine="709"/>
        <w:jc w:val="both"/>
        <w:rPr>
          <w:rFonts w:ascii="Times New Roman" w:hAnsi="Times New Roman" w:cs="Times New Roman"/>
          <w:sz w:val="28"/>
          <w:szCs w:val="28"/>
          <w:lang w:val="kk-KZ"/>
        </w:rPr>
      </w:pPr>
      <w:r w:rsidRPr="00A86084">
        <w:rPr>
          <w:rFonts w:ascii="Times New Roman" w:hAnsi="Times New Roman" w:cs="Times New Roman"/>
          <w:sz w:val="28"/>
          <w:szCs w:val="28"/>
          <w:lang w:val="kk-KZ"/>
        </w:rPr>
        <w:t>«Аудиторская организация «Деловой аудит»</w:t>
      </w:r>
      <w:r>
        <w:rPr>
          <w:rFonts w:ascii="Times New Roman" w:hAnsi="Times New Roman" w:cs="Times New Roman"/>
          <w:sz w:val="28"/>
          <w:szCs w:val="28"/>
          <w:lang w:val="kk-KZ"/>
        </w:rPr>
        <w:t xml:space="preserve"> </w:t>
      </w:r>
      <w:r w:rsidR="00390C07" w:rsidRPr="00390C07">
        <w:rPr>
          <w:rFonts w:ascii="Times New Roman" w:hAnsi="Times New Roman" w:cs="Times New Roman"/>
          <w:sz w:val="28"/>
          <w:szCs w:val="28"/>
          <w:lang w:val="kk-KZ"/>
        </w:rPr>
        <w:t>ЖШС өткізген 2025 жылғы қаржылық есептілік аудитінің қорытындысы бойынша қаржылық бұзушылықтар анықталған жоқ.</w:t>
      </w:r>
    </w:p>
    <w:p w14:paraId="21326BF7" w14:textId="0E2BA3C1" w:rsidR="00A86084" w:rsidRDefault="00390C07" w:rsidP="00A86084">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Сондай-ақ, 2025 жылы Қазақстан Республикасының </w:t>
      </w:r>
      <w:r w:rsidR="002E0529">
        <w:rPr>
          <w:rFonts w:ascii="Times New Roman" w:hAnsi="Times New Roman" w:cs="Times New Roman"/>
          <w:sz w:val="28"/>
          <w:szCs w:val="28"/>
          <w:lang w:val="kk-KZ"/>
        </w:rPr>
        <w:t>Ж</w:t>
      </w:r>
      <w:r w:rsidRPr="00390C07">
        <w:rPr>
          <w:rFonts w:ascii="Times New Roman" w:hAnsi="Times New Roman" w:cs="Times New Roman"/>
          <w:sz w:val="28"/>
          <w:szCs w:val="28"/>
          <w:lang w:val="kk-KZ"/>
        </w:rPr>
        <w:t>оғары аудиторлық палатасы тиімділікке мемлекеттік аудит жүргізді.</w:t>
      </w:r>
    </w:p>
    <w:p w14:paraId="63E63015" w14:textId="77777777" w:rsidR="00A86084" w:rsidRDefault="00390C07" w:rsidP="00A86084">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lastRenderedPageBreak/>
        <w:t>2025 жылғы 02 желтоқсандағы аудиторлық есепке сәйкес қаржылық бұзушылықтар анықталған жоқ.</w:t>
      </w:r>
    </w:p>
    <w:p w14:paraId="1470D3EB" w14:textId="39CC98E5" w:rsidR="00A86084" w:rsidRDefault="00390C07" w:rsidP="00A86084">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Сонымен қатар, </w:t>
      </w:r>
      <w:r w:rsidR="002E0529">
        <w:rPr>
          <w:rFonts w:ascii="Times New Roman" w:hAnsi="Times New Roman" w:cs="Times New Roman"/>
          <w:sz w:val="28"/>
          <w:szCs w:val="28"/>
          <w:lang w:val="kk-KZ"/>
        </w:rPr>
        <w:t>Ж</w:t>
      </w:r>
      <w:r w:rsidRPr="00390C07">
        <w:rPr>
          <w:rFonts w:ascii="Times New Roman" w:hAnsi="Times New Roman" w:cs="Times New Roman"/>
          <w:sz w:val="28"/>
          <w:szCs w:val="28"/>
          <w:lang w:val="kk-KZ"/>
        </w:rPr>
        <w:t xml:space="preserve">оғары аудиторлық </w:t>
      </w:r>
      <w:r w:rsidR="002E0529">
        <w:rPr>
          <w:rFonts w:ascii="Times New Roman" w:hAnsi="Times New Roman" w:cs="Times New Roman"/>
          <w:sz w:val="28"/>
          <w:szCs w:val="28"/>
          <w:lang w:val="kk-KZ"/>
        </w:rPr>
        <w:t>п</w:t>
      </w:r>
      <w:r w:rsidRPr="00390C07">
        <w:rPr>
          <w:rFonts w:ascii="Times New Roman" w:hAnsi="Times New Roman" w:cs="Times New Roman"/>
          <w:sz w:val="28"/>
          <w:szCs w:val="28"/>
          <w:lang w:val="kk-KZ"/>
        </w:rPr>
        <w:t xml:space="preserve">алатаның 2026 жылғы 11 ақпандағы нұсқамасымен </w:t>
      </w:r>
      <w:r w:rsidR="002E0529" w:rsidRPr="002E0529">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мемлекеттік монополия қызметтеріне тарифтерді өзектендіруге нұсқама берілді.</w:t>
      </w:r>
    </w:p>
    <w:p w14:paraId="1025ACA8" w14:textId="040D7C93" w:rsidR="00390C07" w:rsidRPr="00390C07" w:rsidRDefault="00390C07" w:rsidP="00A86084">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Талданатын кезеңдегі жағдай бойынша:</w:t>
      </w:r>
    </w:p>
    <w:p w14:paraId="105D72B0"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қоғамдық тыңдаулар өткізілді;</w:t>
      </w:r>
    </w:p>
    <w:p w14:paraId="6C05929E"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құжаттар пакеті монополияға қарсы органға тарифтерді сараптауға жіберілді.</w:t>
      </w:r>
    </w:p>
    <w:p w14:paraId="3FA8563C" w14:textId="23A92D35" w:rsidR="00390C07" w:rsidRPr="00390C07"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Жүргізілген талдау барысында </w:t>
      </w:r>
      <w:r w:rsidR="002E0529">
        <w:rPr>
          <w:rFonts w:ascii="Times New Roman" w:hAnsi="Times New Roman" w:cs="Times New Roman"/>
          <w:sz w:val="28"/>
          <w:szCs w:val="28"/>
          <w:lang w:val="kk-KZ"/>
        </w:rPr>
        <w:t xml:space="preserve">төмендегі </w:t>
      </w:r>
      <w:r w:rsidRPr="00390C07">
        <w:rPr>
          <w:rFonts w:ascii="Times New Roman" w:hAnsi="Times New Roman" w:cs="Times New Roman"/>
          <w:sz w:val="28"/>
          <w:szCs w:val="28"/>
          <w:lang w:val="kk-KZ"/>
        </w:rPr>
        <w:t>саладағы ықтимал тәуекелдер белгіленгенін атап өту қажет:</w:t>
      </w:r>
    </w:p>
    <w:p w14:paraId="380107ED"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бюджеттік процесс;</w:t>
      </w:r>
    </w:p>
    <w:p w14:paraId="1A99D78E"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материалдық құндылықтарды есепке алу және есептен шығару;</w:t>
      </w:r>
    </w:p>
    <w:p w14:paraId="1AEF2EDE"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бухгалтерлік есеп жүргізу және есептілікті қалыптастыру;</w:t>
      </w:r>
    </w:p>
    <w:p w14:paraId="64E5AAAD"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бюджет қаражатын пайдалану.</w:t>
      </w:r>
    </w:p>
    <w:p w14:paraId="695DF7F7"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Аталған тәуекелдердің болуы қызметкердің </w:t>
      </w:r>
      <w:r w:rsidR="002E0529">
        <w:rPr>
          <w:rFonts w:ascii="Times New Roman" w:hAnsi="Times New Roman" w:cs="Times New Roman"/>
          <w:sz w:val="28"/>
          <w:szCs w:val="28"/>
          <w:lang w:val="kk-KZ"/>
        </w:rPr>
        <w:t>К</w:t>
      </w:r>
      <w:r w:rsidRPr="00390C07">
        <w:rPr>
          <w:rFonts w:ascii="Times New Roman" w:hAnsi="Times New Roman" w:cs="Times New Roman"/>
          <w:sz w:val="28"/>
          <w:szCs w:val="28"/>
          <w:lang w:val="kk-KZ"/>
        </w:rPr>
        <w:t>әсіпорын алдындағы берешегін қалыптастырған жалақыны артық есептеу фактісімен расталады</w:t>
      </w:r>
      <w:r w:rsidR="002E0529">
        <w:rPr>
          <w:rFonts w:ascii="Times New Roman" w:hAnsi="Times New Roman" w:cs="Times New Roman"/>
          <w:sz w:val="28"/>
          <w:szCs w:val="28"/>
          <w:lang w:val="kk-KZ"/>
        </w:rPr>
        <w:t>.</w:t>
      </w:r>
    </w:p>
    <w:p w14:paraId="21E814FE"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Комплаенс-офицер құқықтық қамтамасыз ету бөлімімен бірлесіп келтірілген залалды өтеу бойынша жұмыс</w:t>
      </w:r>
      <w:r w:rsidR="002E0529">
        <w:rPr>
          <w:rFonts w:ascii="Times New Roman" w:hAnsi="Times New Roman" w:cs="Times New Roman"/>
          <w:sz w:val="28"/>
          <w:szCs w:val="28"/>
          <w:lang w:val="kk-KZ"/>
        </w:rPr>
        <w:t>ты</w:t>
      </w:r>
      <w:r w:rsidRPr="00390C07">
        <w:rPr>
          <w:rFonts w:ascii="Times New Roman" w:hAnsi="Times New Roman" w:cs="Times New Roman"/>
          <w:sz w:val="28"/>
          <w:szCs w:val="28"/>
          <w:lang w:val="kk-KZ"/>
        </w:rPr>
        <w:t xml:space="preserve"> ұйымдастырды. Жұмыстан босатылған қызметкер берешегінің негізгі бөлігі ерікті түрде өтелді. Қарызды толық өтеу 2026 жылдың маусым айының соңына дейін күтіледі.</w:t>
      </w:r>
    </w:p>
    <w:p w14:paraId="38DB0FEF"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Анықталған кемшіліктерге байланысты тәртіптік комиссия отырысының 2026 жылғы 5 наурыздағы № 2 хаттамасымен екі қызметкерге қатысты лауазымдық міндеттерін орындау кезінде бақылауды күшейту, сондай-ақ ішкі нормативтік құжаттар мен лауазымдық нұсқаулықтардың талаптарын сақтау қажеттілігі туралы ауызша ескертумен шектелуге шешім қабылданды.</w:t>
      </w:r>
    </w:p>
    <w:p w14:paraId="22A6082A"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Көрсетілген тәуекелдерді азайту мақсатында </w:t>
      </w:r>
      <w:r w:rsidR="002E0529">
        <w:rPr>
          <w:rFonts w:ascii="Times New Roman" w:hAnsi="Times New Roman" w:cs="Times New Roman"/>
          <w:sz w:val="28"/>
          <w:szCs w:val="28"/>
          <w:lang w:val="kk-KZ"/>
        </w:rPr>
        <w:t>Т</w:t>
      </w:r>
      <w:r w:rsidRPr="00390C07">
        <w:rPr>
          <w:rFonts w:ascii="Times New Roman" w:hAnsi="Times New Roman" w:cs="Times New Roman"/>
          <w:sz w:val="28"/>
          <w:szCs w:val="28"/>
          <w:lang w:val="kk-KZ"/>
        </w:rPr>
        <w:t>ізбеге қызметі жоғарыда көрсетілген бағыттармен байланысты қызметкерлердің лауазымдары енгізілді.</w:t>
      </w:r>
    </w:p>
    <w:p w14:paraId="6C4B1750"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Жүргізілген қызметтік тексеру нәтижелері бойынша ниет, жеке мүдделілік не үлестестік белгілері анықталмаған.</w:t>
      </w:r>
    </w:p>
    <w:p w14:paraId="30ED9A0B" w14:textId="77777777" w:rsidR="002E0529" w:rsidRDefault="00390C07" w:rsidP="002E0529">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Жауапты құрылымдық бөлімшелердің басшыларына қолданыстағы Регламентке тиісті толықтырулар мен өзгерістер енгізе отырып, артық есептелген жалақыға байланысты анықталған бұзушылықтарды жою және олардың қайта туындау тәуекелдерін азайту ұсынылды.</w:t>
      </w:r>
    </w:p>
    <w:p w14:paraId="50D018D2" w14:textId="77777777" w:rsidR="002E0529" w:rsidRDefault="002E0529" w:rsidP="002E0529">
      <w:pPr>
        <w:spacing w:after="0" w:line="240" w:lineRule="auto"/>
        <w:ind w:firstLine="709"/>
        <w:jc w:val="both"/>
        <w:rPr>
          <w:rFonts w:ascii="Times New Roman" w:hAnsi="Times New Roman" w:cs="Times New Roman"/>
          <w:sz w:val="28"/>
          <w:szCs w:val="28"/>
          <w:lang w:val="kk-KZ"/>
        </w:rPr>
      </w:pPr>
    </w:p>
    <w:p w14:paraId="472FAFA2" w14:textId="77777777" w:rsidR="00EB18F1"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Мониторинг барысында бір мезгілде бірқатар мемлекеттік ұйымдармен және жеке компаниямен еңбек қатынастарында тұрған өңірлік техникалық сүйемелдеудің бір қызметкерінің сыртқы қоса атқарылу фактісі анықталды, онда сыртқы қоса атқаруға байланысты лауазымдық міндеттерді орындау тиімділігінің төмендеу қаупі бар.</w:t>
      </w:r>
    </w:p>
    <w:p w14:paraId="16B4C3A4" w14:textId="77777777" w:rsidR="00EB18F1"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Сонымен қатар, бұл қызметкер жеке кәсіпкер бола отырып, </w:t>
      </w:r>
      <w:r w:rsidR="00EB18F1">
        <w:rPr>
          <w:rFonts w:ascii="Times New Roman" w:hAnsi="Times New Roman" w:cs="Times New Roman"/>
          <w:sz w:val="28"/>
          <w:szCs w:val="28"/>
          <w:lang w:val="kk-KZ"/>
        </w:rPr>
        <w:t>м</w:t>
      </w:r>
      <w:r w:rsidRPr="00390C07">
        <w:rPr>
          <w:rFonts w:ascii="Times New Roman" w:hAnsi="Times New Roman" w:cs="Times New Roman"/>
          <w:sz w:val="28"/>
          <w:szCs w:val="28"/>
          <w:lang w:val="kk-KZ"/>
        </w:rPr>
        <w:t xml:space="preserve">емлекеттік сатып алуға қатысқаны және еңбек қатынастарында бір мезгілде тұрған ұйымдарда </w:t>
      </w:r>
      <w:r w:rsidR="00EB18F1">
        <w:rPr>
          <w:rFonts w:ascii="Times New Roman" w:hAnsi="Times New Roman" w:cs="Times New Roman"/>
          <w:sz w:val="28"/>
          <w:szCs w:val="28"/>
          <w:lang w:val="kk-KZ"/>
        </w:rPr>
        <w:t>өнім бер</w:t>
      </w:r>
      <w:r w:rsidRPr="00390C07">
        <w:rPr>
          <w:rFonts w:ascii="Times New Roman" w:hAnsi="Times New Roman" w:cs="Times New Roman"/>
          <w:sz w:val="28"/>
          <w:szCs w:val="28"/>
          <w:lang w:val="kk-KZ"/>
        </w:rPr>
        <w:t>уші ретінде қызмет көрсеткені анықталды, бұл ықтимал мүдделер қақтығысын тудырды.</w:t>
      </w:r>
    </w:p>
    <w:p w14:paraId="2D85CE19" w14:textId="77777777" w:rsidR="00EB18F1"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lastRenderedPageBreak/>
        <w:t>Негізгі жұмыс орны бойынша еңбек сипаты мен жағдайлары туралы анықтаманы ұсынбау бөлігінде Қазақстан Республикасы Еңбек кодексінің 32-бабы 4-тармағының талаптарын бұзу белгілері қосымша анықталды.</w:t>
      </w:r>
    </w:p>
    <w:p w14:paraId="2AD95156" w14:textId="77777777" w:rsidR="00EB18F1"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2026 жылғы 20 ақпанда </w:t>
      </w:r>
      <w:r w:rsidR="00EB18F1">
        <w:rPr>
          <w:rFonts w:ascii="Times New Roman" w:hAnsi="Times New Roman" w:cs="Times New Roman"/>
          <w:sz w:val="28"/>
          <w:szCs w:val="28"/>
          <w:lang w:val="kk-KZ"/>
        </w:rPr>
        <w:t>ө</w:t>
      </w:r>
      <w:r w:rsidRPr="00390C07">
        <w:rPr>
          <w:rFonts w:ascii="Times New Roman" w:hAnsi="Times New Roman" w:cs="Times New Roman"/>
          <w:sz w:val="28"/>
          <w:szCs w:val="28"/>
          <w:lang w:val="kk-KZ"/>
        </w:rPr>
        <w:t>ңірлік техникалық сүйемелдеу бөлімінің қызметкерлерімен сыбайлас жемқорлыққа қарсы іс-қимыл және сыбайлас жемқорлыққа қарсы мәдениетті қалыптастыру мәселелері бойынша түсіндіру іс-шаралары өткізілді, ол тиісті хаттамамен ресімделді.</w:t>
      </w:r>
    </w:p>
    <w:p w14:paraId="53560D02" w14:textId="77777777" w:rsidR="00EB18F1"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2026 жылғы 03 </w:t>
      </w:r>
      <w:r w:rsidR="00EB18F1">
        <w:rPr>
          <w:rFonts w:ascii="Times New Roman" w:hAnsi="Times New Roman" w:cs="Times New Roman"/>
          <w:sz w:val="28"/>
          <w:szCs w:val="28"/>
          <w:lang w:val="kk-KZ"/>
        </w:rPr>
        <w:t>н</w:t>
      </w:r>
      <w:r w:rsidRPr="00390C07">
        <w:rPr>
          <w:rFonts w:ascii="Times New Roman" w:hAnsi="Times New Roman" w:cs="Times New Roman"/>
          <w:sz w:val="28"/>
          <w:szCs w:val="28"/>
          <w:lang w:val="kk-KZ"/>
        </w:rPr>
        <w:t>аурызда көрсетілген қызметкермен еңбек шарты тоқтатылды.</w:t>
      </w:r>
    </w:p>
    <w:p w14:paraId="4373660E" w14:textId="12246E8A" w:rsidR="00390C07" w:rsidRPr="00390C07" w:rsidRDefault="00390C07" w:rsidP="00EB18F1">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Осындай тәуекелдердің қайталануын болдырмау мақсатында </w:t>
      </w:r>
      <w:r w:rsidR="002D4467" w:rsidRPr="00940C10">
        <w:rPr>
          <w:rFonts w:ascii="Times New Roman" w:hAnsi="Times New Roman" w:cs="Times New Roman"/>
          <w:sz w:val="28"/>
          <w:szCs w:val="28"/>
          <w:lang w:val="kk-KZ"/>
        </w:rPr>
        <w:t>HR департаментіне</w:t>
      </w:r>
      <w:r w:rsidR="00940C10">
        <w:rPr>
          <w:rFonts w:ascii="Times New Roman" w:hAnsi="Times New Roman" w:cs="Times New Roman"/>
          <w:sz w:val="28"/>
          <w:szCs w:val="28"/>
          <w:lang w:val="kk-KZ"/>
        </w:rPr>
        <w:t xml:space="preserve">  төмендегідей ұсыныс берілді</w:t>
      </w:r>
      <w:r w:rsidRPr="00390C07">
        <w:rPr>
          <w:rFonts w:ascii="Times New Roman" w:hAnsi="Times New Roman" w:cs="Times New Roman"/>
          <w:sz w:val="28"/>
          <w:szCs w:val="28"/>
          <w:lang w:val="kk-KZ"/>
        </w:rPr>
        <w:t>:</w:t>
      </w:r>
    </w:p>
    <w:p w14:paraId="3D1EF490" w14:textId="1169BD76"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 </w:t>
      </w:r>
      <w:r w:rsidR="00EB18F1" w:rsidRPr="00EB18F1">
        <w:rPr>
          <w:rFonts w:ascii="Times New Roman" w:hAnsi="Times New Roman" w:cs="Times New Roman"/>
          <w:sz w:val="28"/>
          <w:szCs w:val="28"/>
          <w:lang w:val="kk-KZ"/>
        </w:rPr>
        <w:t xml:space="preserve">қоса атқаратын жұмысқа </w:t>
      </w:r>
      <w:r w:rsidRPr="00390C07">
        <w:rPr>
          <w:rFonts w:ascii="Times New Roman" w:hAnsi="Times New Roman" w:cs="Times New Roman"/>
          <w:sz w:val="28"/>
          <w:szCs w:val="28"/>
          <w:lang w:val="kk-KZ"/>
        </w:rPr>
        <w:t>қабылдау кезінде бақылауды күшейту;</w:t>
      </w:r>
    </w:p>
    <w:p w14:paraId="67990B1B"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растайтын құжаттарды міндетті түрде ұсынуды қамтамасыз ету;</w:t>
      </w:r>
    </w:p>
    <w:p w14:paraId="754BFFFE" w14:textId="77777777" w:rsidR="00390C07" w:rsidRPr="00390C07" w:rsidRDefault="00390C07" w:rsidP="00390C0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мүдделер қақтығысы мен сыртқы қоса атқару мәселелеріне мониторингті күшейту.</w:t>
      </w:r>
    </w:p>
    <w:p w14:paraId="0EF28A45" w14:textId="77777777" w:rsidR="0016041B" w:rsidRDefault="00390C07" w:rsidP="0016041B">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Талданатын кезеңде сыбайлас жемқорлық тәуекелдерінің алдын алуға және Қазақстан Республикасы заңнамасының талаптарын сақтауды қамтамасыз етуге бағытталған бірқатар ұйымдастырушылық және профилактикалық іс-шаралар іске асырылды:</w:t>
      </w:r>
    </w:p>
    <w:p w14:paraId="4CADED3C" w14:textId="77777777" w:rsidR="008F1638" w:rsidRDefault="00390C07" w:rsidP="008F163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Атап айтқанда, коммерциялық құпияны құрайтын ақпаратты қорғауды қамтамасыз ету мақсатында 2025 жылғы 21 қарашада </w:t>
      </w:r>
      <w:r w:rsidR="00203CB1" w:rsidRPr="00203CB1">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коммерциялық құпиясын құрайтын мәліметтердің тізбесі, сондай-ақ көрсетілген ақпаратқа қол жеткізе алатын құрылымдық бөлімшелер мен лауазымдардың тізімі бекітілді.</w:t>
      </w:r>
    </w:p>
    <w:p w14:paraId="1A607D3C" w14:textId="52422C00" w:rsidR="002C3040" w:rsidRDefault="00390C07" w:rsidP="002C3040">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Бұдан басқа, </w:t>
      </w:r>
      <w:r w:rsidR="008F1638" w:rsidRPr="00203CB1">
        <w:rPr>
          <w:rFonts w:ascii="Times New Roman" w:hAnsi="Times New Roman" w:cs="Times New Roman"/>
          <w:sz w:val="28"/>
          <w:szCs w:val="28"/>
          <w:lang w:val="kk-KZ"/>
        </w:rPr>
        <w:t>«</w:t>
      </w:r>
      <w:r w:rsidR="008F1638">
        <w:rPr>
          <w:rFonts w:ascii="Times New Roman" w:hAnsi="Times New Roman" w:cs="Times New Roman"/>
          <w:sz w:val="28"/>
          <w:szCs w:val="28"/>
          <w:lang w:val="kk-KZ"/>
        </w:rPr>
        <w:t>С</w:t>
      </w:r>
      <w:r w:rsidRPr="00390C07">
        <w:rPr>
          <w:rFonts w:ascii="Times New Roman" w:hAnsi="Times New Roman" w:cs="Times New Roman"/>
          <w:sz w:val="28"/>
          <w:szCs w:val="28"/>
          <w:lang w:val="kk-KZ"/>
        </w:rPr>
        <w:t>ыбайлас жемқорлыққа қарсы іс-қимыл туралы</w:t>
      </w:r>
      <w:r w:rsidR="008F1638" w:rsidRPr="00203CB1">
        <w:rPr>
          <w:rFonts w:ascii="Times New Roman" w:hAnsi="Times New Roman" w:cs="Times New Roman"/>
          <w:sz w:val="28"/>
          <w:szCs w:val="28"/>
          <w:lang w:val="kk-KZ"/>
        </w:rPr>
        <w:t>»</w:t>
      </w:r>
      <w:r w:rsidRPr="00390C07">
        <w:rPr>
          <w:rFonts w:ascii="Times New Roman" w:hAnsi="Times New Roman" w:cs="Times New Roman"/>
          <w:sz w:val="28"/>
          <w:szCs w:val="28"/>
          <w:lang w:val="kk-KZ"/>
        </w:rPr>
        <w:t xml:space="preserve"> Қазақстан Республикасының 2015 жылғы 18 қарашадағы № 410-V ҚРЗ Заңына сәйкес 2026 жылғы 12 қаңтарда </w:t>
      </w:r>
      <w:r w:rsidR="008F1638" w:rsidRPr="008F1638">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 xml:space="preserve">РМК сыбайлас жемқорлыққа қарсы комплаенс-қызметі туралы ереже, сондай-ақ </w:t>
      </w:r>
      <w:r w:rsidR="00B0505D">
        <w:rPr>
          <w:rFonts w:ascii="Times New Roman" w:hAnsi="Times New Roman" w:cs="Times New Roman"/>
          <w:sz w:val="28"/>
          <w:szCs w:val="28"/>
          <w:lang w:val="kk-KZ"/>
        </w:rPr>
        <w:t>К</w:t>
      </w:r>
      <w:r w:rsidRPr="00390C07">
        <w:rPr>
          <w:rFonts w:ascii="Times New Roman" w:hAnsi="Times New Roman" w:cs="Times New Roman"/>
          <w:sz w:val="28"/>
          <w:szCs w:val="28"/>
          <w:lang w:val="kk-KZ"/>
        </w:rPr>
        <w:t>омплаенс-офицердің 2026 жылға арналған іс-шаралар жоспары бекітілді.</w:t>
      </w:r>
    </w:p>
    <w:p w14:paraId="0C408541" w14:textId="4B173022" w:rsidR="00821E68"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Қазақстан Республикасы Стратегиялық жоспарлау және реформалар агенттігінің </w:t>
      </w:r>
      <w:r w:rsidR="008234E5">
        <w:rPr>
          <w:rFonts w:ascii="Times New Roman" w:hAnsi="Times New Roman" w:cs="Times New Roman"/>
          <w:sz w:val="28"/>
          <w:szCs w:val="28"/>
          <w:lang w:val="kk-KZ"/>
        </w:rPr>
        <w:t>Ұ</w:t>
      </w:r>
      <w:r w:rsidRPr="00390C07">
        <w:rPr>
          <w:rFonts w:ascii="Times New Roman" w:hAnsi="Times New Roman" w:cs="Times New Roman"/>
          <w:sz w:val="28"/>
          <w:szCs w:val="28"/>
          <w:lang w:val="kk-KZ"/>
        </w:rPr>
        <w:t xml:space="preserve">лттық статистика бюросының, оның аумақтық бөлімшелерінің және ведомстволық бағынысты ұйымдарының </w:t>
      </w:r>
      <w:r w:rsidR="008234E5" w:rsidRPr="008234E5">
        <w:rPr>
          <w:rFonts w:ascii="Times New Roman" w:hAnsi="Times New Roman" w:cs="Times New Roman"/>
          <w:sz w:val="28"/>
          <w:szCs w:val="28"/>
          <w:lang w:val="kk-KZ"/>
        </w:rPr>
        <w:t>«</w:t>
      </w:r>
      <w:r w:rsidR="008234E5">
        <w:rPr>
          <w:rFonts w:ascii="Times New Roman" w:hAnsi="Times New Roman" w:cs="Times New Roman"/>
          <w:sz w:val="28"/>
          <w:szCs w:val="28"/>
          <w:lang w:val="kk-KZ"/>
        </w:rPr>
        <w:t>С</w:t>
      </w:r>
      <w:r w:rsidRPr="00390C07">
        <w:rPr>
          <w:rFonts w:ascii="Times New Roman" w:hAnsi="Times New Roman" w:cs="Times New Roman"/>
          <w:sz w:val="28"/>
          <w:szCs w:val="28"/>
          <w:lang w:val="kk-KZ"/>
        </w:rPr>
        <w:t>ыбайлас жемқорлықтың алдын алу және оған қарсы іс-қимыл</w:t>
      </w:r>
      <w:r w:rsidR="008234E5" w:rsidRPr="008234E5">
        <w:rPr>
          <w:rFonts w:ascii="Times New Roman" w:hAnsi="Times New Roman" w:cs="Times New Roman"/>
          <w:sz w:val="28"/>
          <w:szCs w:val="28"/>
          <w:lang w:val="kk-KZ"/>
        </w:rPr>
        <w:t>»</w:t>
      </w:r>
      <w:r w:rsidRPr="00390C07">
        <w:rPr>
          <w:rFonts w:ascii="Times New Roman" w:hAnsi="Times New Roman" w:cs="Times New Roman"/>
          <w:sz w:val="28"/>
          <w:szCs w:val="28"/>
          <w:lang w:val="kk-KZ"/>
        </w:rPr>
        <w:t xml:space="preserve"> ТБ</w:t>
      </w:r>
      <w:r w:rsidR="008234E5">
        <w:rPr>
          <w:rFonts w:ascii="Times New Roman" w:hAnsi="Times New Roman" w:cs="Times New Roman"/>
          <w:sz w:val="28"/>
          <w:szCs w:val="28"/>
          <w:lang w:val="kk-KZ"/>
        </w:rPr>
        <w:t>Б</w:t>
      </w:r>
      <w:r w:rsidRPr="00390C07">
        <w:rPr>
          <w:rFonts w:ascii="Times New Roman" w:hAnsi="Times New Roman" w:cs="Times New Roman"/>
          <w:sz w:val="28"/>
          <w:szCs w:val="28"/>
          <w:lang w:val="kk-KZ"/>
        </w:rPr>
        <w:t xml:space="preserve">-4 жобасын іске асыру жоспар-кестесіне сәйкес мемлекеттік қызметшілер мен квазимемлекеттік сектор субъектілері қызметкерлерінің </w:t>
      </w:r>
      <w:r w:rsidR="008234E5" w:rsidRPr="008234E5">
        <w:rPr>
          <w:rFonts w:ascii="Times New Roman" w:hAnsi="Times New Roman" w:cs="Times New Roman"/>
          <w:sz w:val="28"/>
          <w:szCs w:val="28"/>
          <w:lang w:val="kk-KZ"/>
        </w:rPr>
        <w:t>«Documentolog»</w:t>
      </w:r>
      <w:r w:rsidR="008234E5">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 xml:space="preserve">ақпараттық жүйесінде сыбайлас жемқорлыққа қарсы онлайн-курстан өтуі көзделген. Айта кету керек, қазіргі уақытта аталған курстан 92 қызметкер өтті, алайда </w:t>
      </w:r>
      <w:r w:rsidR="00BE5FCE" w:rsidRPr="00BE5FCE">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 xml:space="preserve">РМК-ның басқа өнім берушіден электрондық құжат айналымы қызметтерін алуға ауысуына байланысты осы іс-шараны толық көлемде іске асыру пайдаланылатын ақпараттық жүйеде қажетті функционалдың болмауына байланысты уақытша мүмкін емес. </w:t>
      </w:r>
      <w:r w:rsidR="008234E5" w:rsidRPr="008234E5">
        <w:rPr>
          <w:rFonts w:ascii="Times New Roman" w:hAnsi="Times New Roman" w:cs="Times New Roman"/>
          <w:sz w:val="28"/>
          <w:szCs w:val="28"/>
          <w:lang w:val="kk-KZ"/>
        </w:rPr>
        <w:t>«Documentolog»</w:t>
      </w:r>
      <w:r w:rsidR="008234E5">
        <w:rPr>
          <w:rFonts w:ascii="Times New Roman" w:hAnsi="Times New Roman" w:cs="Times New Roman"/>
          <w:sz w:val="28"/>
          <w:szCs w:val="28"/>
          <w:lang w:val="kk-KZ"/>
        </w:rPr>
        <w:t xml:space="preserve"> </w:t>
      </w:r>
      <w:r w:rsidRPr="00390C07">
        <w:rPr>
          <w:rFonts w:ascii="Times New Roman" w:hAnsi="Times New Roman" w:cs="Times New Roman"/>
          <w:sz w:val="28"/>
          <w:szCs w:val="28"/>
          <w:lang w:val="kk-KZ"/>
        </w:rPr>
        <w:t xml:space="preserve">АЖ тарапынан өзекті оқу-әдістемелік материалдарды, сондай-ақ тиісті ақпараттық жүйеде тестілеуді дайындау және одан кейін өту үшін қажетті жауап нұсқалары бар емтихан (тест) сұрақтарының тізбесін ұсынудан бас тартылды. </w:t>
      </w:r>
    </w:p>
    <w:p w14:paraId="61862D5E" w14:textId="3DA3F655" w:rsidR="00821E68"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lastRenderedPageBreak/>
        <w:t>Сыбайлас жемқорлыққа қарсы саясатты іске асыру және Қазақстан Республикасы заңнамасының талаптарын орындау шеңберінде 30.01.2026 ж.</w:t>
      </w:r>
      <w:r w:rsidR="00976E37">
        <w:rPr>
          <w:rFonts w:ascii="Times New Roman" w:hAnsi="Times New Roman" w:cs="Times New Roman"/>
          <w:sz w:val="28"/>
          <w:szCs w:val="28"/>
          <w:lang w:val="kk-KZ"/>
        </w:rPr>
        <w:t xml:space="preserve"> </w:t>
      </w:r>
      <w:r w:rsidR="00976E37" w:rsidRPr="00390C07">
        <w:rPr>
          <w:rFonts w:ascii="Times New Roman" w:hAnsi="Times New Roman" w:cs="Times New Roman"/>
          <w:sz w:val="28"/>
          <w:szCs w:val="28"/>
          <w:lang w:val="kk-KZ"/>
        </w:rPr>
        <w:t xml:space="preserve">Қазақстан Республикасы Мемлекеттік қызмет істері агенттігі департаментінің сыбайлас жемқорлықтың алдын алу басқармасының уәкілетті органы өкілдерінің қатысуымен </w:t>
      </w:r>
      <w:r w:rsidRPr="00390C07">
        <w:rPr>
          <w:rFonts w:ascii="Times New Roman" w:hAnsi="Times New Roman" w:cs="Times New Roman"/>
          <w:sz w:val="28"/>
          <w:szCs w:val="28"/>
          <w:lang w:val="kk-KZ"/>
        </w:rPr>
        <w:t xml:space="preserve">сыбайлас жемқорлыққа қарсы іс-қимыл мәселелеріне арналған оқыту семинары өткізілді. Семинар барысында күн тәртібіндегі мәселелер қаралды. Баяндама соңында </w:t>
      </w:r>
      <w:r w:rsidR="00976E37" w:rsidRPr="00976E37">
        <w:rPr>
          <w:rFonts w:ascii="Times New Roman" w:hAnsi="Times New Roman" w:cs="Times New Roman"/>
          <w:sz w:val="28"/>
          <w:szCs w:val="28"/>
          <w:lang w:val="kk-KZ"/>
        </w:rPr>
        <w:t>«</w:t>
      </w:r>
      <w:r w:rsidRPr="00390C07">
        <w:rPr>
          <w:rFonts w:ascii="Times New Roman" w:hAnsi="Times New Roman" w:cs="Times New Roman"/>
          <w:sz w:val="28"/>
          <w:szCs w:val="28"/>
          <w:lang w:val="kk-KZ"/>
        </w:rPr>
        <w:t>сұрақ</w:t>
      </w:r>
      <w:r w:rsidR="00976E37">
        <w:rPr>
          <w:rFonts w:ascii="Times New Roman" w:hAnsi="Times New Roman" w:cs="Times New Roman"/>
          <w:sz w:val="28"/>
          <w:szCs w:val="28"/>
          <w:lang w:val="kk-KZ"/>
        </w:rPr>
        <w:t>-</w:t>
      </w:r>
      <w:r w:rsidRPr="00390C07">
        <w:rPr>
          <w:rFonts w:ascii="Times New Roman" w:hAnsi="Times New Roman" w:cs="Times New Roman"/>
          <w:sz w:val="28"/>
          <w:szCs w:val="28"/>
          <w:lang w:val="kk-KZ"/>
        </w:rPr>
        <w:t>жауап</w:t>
      </w:r>
      <w:r w:rsidR="00976E37" w:rsidRPr="00976E37">
        <w:rPr>
          <w:rFonts w:ascii="Times New Roman" w:hAnsi="Times New Roman" w:cs="Times New Roman"/>
          <w:sz w:val="28"/>
          <w:szCs w:val="28"/>
          <w:lang w:val="kk-KZ"/>
        </w:rPr>
        <w:t>»</w:t>
      </w:r>
      <w:r w:rsidRPr="00390C07">
        <w:rPr>
          <w:rFonts w:ascii="Times New Roman" w:hAnsi="Times New Roman" w:cs="Times New Roman"/>
          <w:sz w:val="28"/>
          <w:szCs w:val="28"/>
          <w:lang w:val="kk-KZ"/>
        </w:rPr>
        <w:t xml:space="preserve"> сессиясы өткізілді, оның барысында қатысушыларға сыбайлас жемқорлыққа қарсы заңнаманы қолданудың практикалық мәселелері бойынша түсініктемелер берілді. </w:t>
      </w:r>
    </w:p>
    <w:p w14:paraId="4BD0F489" w14:textId="1B497CC7" w:rsidR="00390C07"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Семинар толық көлемде өткізілді, оның процесі фототүсіріліммен тіркелді және</w:t>
      </w:r>
      <w:r w:rsidR="00BE5FCE">
        <w:rPr>
          <w:rFonts w:ascii="Times New Roman" w:hAnsi="Times New Roman" w:cs="Times New Roman"/>
          <w:sz w:val="28"/>
          <w:szCs w:val="28"/>
          <w:lang w:val="kk-KZ"/>
        </w:rPr>
        <w:t xml:space="preserve"> </w:t>
      </w:r>
      <w:r w:rsidR="00BE5FCE" w:rsidRPr="00BE5FCE">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ресми сайтында жарияланды, онда қосымша тиісті жаңартулар енгізілді және комплаенс саласындағы қызметке қатысты ақпарат өзектендірілді.</w:t>
      </w:r>
    </w:p>
    <w:p w14:paraId="15459CBC" w14:textId="2A9A9CEF" w:rsidR="00390C07" w:rsidRDefault="00390C07" w:rsidP="00390C07">
      <w:pPr>
        <w:spacing w:after="0" w:line="240" w:lineRule="auto"/>
        <w:jc w:val="both"/>
        <w:rPr>
          <w:rFonts w:ascii="Times New Roman" w:hAnsi="Times New Roman" w:cs="Times New Roman"/>
          <w:sz w:val="28"/>
          <w:szCs w:val="28"/>
          <w:lang w:val="kk-KZ"/>
        </w:rPr>
      </w:pPr>
    </w:p>
    <w:p w14:paraId="3903C89C" w14:textId="77777777" w:rsidR="00390C07" w:rsidRPr="00821E68" w:rsidRDefault="00390C07" w:rsidP="00390C07">
      <w:pPr>
        <w:spacing w:after="0" w:line="240" w:lineRule="auto"/>
        <w:jc w:val="both"/>
        <w:rPr>
          <w:rFonts w:ascii="Times New Roman" w:hAnsi="Times New Roman" w:cs="Times New Roman"/>
          <w:b/>
          <w:bCs/>
          <w:sz w:val="28"/>
          <w:szCs w:val="28"/>
          <w:lang w:val="kk-KZ"/>
        </w:rPr>
      </w:pPr>
      <w:r w:rsidRPr="00821E68">
        <w:rPr>
          <w:rFonts w:ascii="Times New Roman" w:hAnsi="Times New Roman" w:cs="Times New Roman"/>
          <w:b/>
          <w:bCs/>
          <w:sz w:val="28"/>
          <w:szCs w:val="28"/>
          <w:lang w:val="kk-KZ"/>
        </w:rPr>
        <w:t>Қорытынды.</w:t>
      </w:r>
    </w:p>
    <w:p w14:paraId="62DC22E5" w14:textId="5FABE827" w:rsidR="00821E68"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 xml:space="preserve">Сыбайлас жемқорлық тәуекелдеріне жүргізілген ішкі талдау нәтижелері бойынша </w:t>
      </w:r>
      <w:r w:rsidR="00BE5FCE" w:rsidRPr="00BE5FCE">
        <w:rPr>
          <w:rFonts w:ascii="Times New Roman" w:hAnsi="Times New Roman" w:cs="Times New Roman"/>
          <w:sz w:val="28"/>
          <w:szCs w:val="28"/>
          <w:lang w:val="kk-KZ"/>
        </w:rPr>
        <w:t xml:space="preserve">«АЕО» </w:t>
      </w:r>
      <w:r w:rsidRPr="00390C07">
        <w:rPr>
          <w:rFonts w:ascii="Times New Roman" w:hAnsi="Times New Roman" w:cs="Times New Roman"/>
          <w:sz w:val="28"/>
          <w:szCs w:val="28"/>
          <w:lang w:val="kk-KZ"/>
        </w:rPr>
        <w:t>РМК қызметінде тұтастай алғанда сыбайлас жемқорлық көріністерінің алдын алуға бағытталған ішкі бақылау, құқықтық реттеу және ұйымдастырушылық басқару тетіктері жұмыс істейтіні анықталды.</w:t>
      </w:r>
    </w:p>
    <w:p w14:paraId="1CBC81D4" w14:textId="4893A2DF" w:rsidR="00390C07" w:rsidRPr="00390C07"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Кәсіпорынның қызметіне елеулі әсер етуі мүмкін жүйелі сыбайлас жемқорлық тәуекелдері анықталған жоқ.</w:t>
      </w:r>
    </w:p>
    <w:p w14:paraId="35382DBF" w14:textId="77777777" w:rsidR="00976E37" w:rsidRPr="00976E37" w:rsidRDefault="00390C07" w:rsidP="00976E37">
      <w:pPr>
        <w:spacing w:after="0" w:line="240" w:lineRule="auto"/>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ab/>
      </w:r>
      <w:r w:rsidR="00976E37" w:rsidRPr="00976E37">
        <w:rPr>
          <w:rFonts w:ascii="Times New Roman" w:hAnsi="Times New Roman" w:cs="Times New Roman"/>
          <w:sz w:val="28"/>
          <w:szCs w:val="28"/>
          <w:lang w:val="kk-KZ"/>
        </w:rPr>
        <w:t>Сонымен қатар келесі мәселелерге байланысты жекелеген әлеуетті сыбайлас жемқорлық тәуекелдері анықталды:</w:t>
      </w:r>
    </w:p>
    <w:p w14:paraId="75E6D2F2" w14:textId="69B41782" w:rsidR="00976E37" w:rsidRPr="00976E37" w:rsidRDefault="00976E37" w:rsidP="00976E3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E37">
        <w:rPr>
          <w:rFonts w:ascii="Times New Roman" w:hAnsi="Times New Roman" w:cs="Times New Roman"/>
          <w:sz w:val="28"/>
          <w:szCs w:val="28"/>
          <w:lang w:val="kk-KZ"/>
        </w:rPr>
        <w:t>мемлекеттік сатып алулар;</w:t>
      </w:r>
    </w:p>
    <w:p w14:paraId="333793AA" w14:textId="1008415C" w:rsidR="00976E37" w:rsidRPr="00976E37" w:rsidRDefault="00976E37" w:rsidP="00976E3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E37">
        <w:rPr>
          <w:rFonts w:ascii="Times New Roman" w:hAnsi="Times New Roman" w:cs="Times New Roman"/>
          <w:sz w:val="28"/>
          <w:szCs w:val="28"/>
          <w:lang w:val="kk-KZ"/>
        </w:rPr>
        <w:t>қаржылық-шаруашылық қызмет;</w:t>
      </w:r>
    </w:p>
    <w:p w14:paraId="76289D12" w14:textId="11CDA5C9" w:rsidR="00976E37" w:rsidRPr="00976E37" w:rsidRDefault="00976E37" w:rsidP="00976E3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E37">
        <w:rPr>
          <w:rFonts w:ascii="Times New Roman" w:hAnsi="Times New Roman" w:cs="Times New Roman"/>
          <w:sz w:val="28"/>
          <w:szCs w:val="28"/>
          <w:lang w:val="kk-KZ"/>
        </w:rPr>
        <w:t>қызметкерлердің қоса атқарушылығы;</w:t>
      </w:r>
    </w:p>
    <w:p w14:paraId="0F1EC436" w14:textId="310C3C41" w:rsidR="00976E37" w:rsidRPr="00976E37" w:rsidRDefault="00976E37" w:rsidP="00976E3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E37">
        <w:rPr>
          <w:rFonts w:ascii="Times New Roman" w:hAnsi="Times New Roman" w:cs="Times New Roman"/>
          <w:sz w:val="28"/>
          <w:szCs w:val="28"/>
          <w:lang w:val="kk-KZ"/>
        </w:rPr>
        <w:t>мүдделер қақтығысының болуы мүмкін жағдайлары;</w:t>
      </w:r>
    </w:p>
    <w:p w14:paraId="51A30708" w14:textId="75ABBFFD" w:rsidR="00390C07" w:rsidRPr="00390C07" w:rsidRDefault="00976E37" w:rsidP="00390C0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E37">
        <w:rPr>
          <w:rFonts w:ascii="Times New Roman" w:hAnsi="Times New Roman" w:cs="Times New Roman"/>
          <w:sz w:val="28"/>
          <w:szCs w:val="28"/>
          <w:lang w:val="kk-KZ"/>
        </w:rPr>
        <w:t>кадрлық және тәртіптік рәсімдер.</w:t>
      </w:r>
    </w:p>
    <w:p w14:paraId="08833EFD" w14:textId="1E2A6192" w:rsidR="00390C07" w:rsidRDefault="00390C07" w:rsidP="00821E68">
      <w:pPr>
        <w:spacing w:after="0" w:line="240" w:lineRule="auto"/>
        <w:ind w:firstLine="709"/>
        <w:jc w:val="both"/>
        <w:rPr>
          <w:rFonts w:ascii="Times New Roman" w:hAnsi="Times New Roman" w:cs="Times New Roman"/>
          <w:sz w:val="28"/>
          <w:szCs w:val="28"/>
          <w:lang w:val="kk-KZ"/>
        </w:rPr>
      </w:pPr>
      <w:r w:rsidRPr="00390C07">
        <w:rPr>
          <w:rFonts w:ascii="Times New Roman" w:hAnsi="Times New Roman" w:cs="Times New Roman"/>
          <w:sz w:val="28"/>
          <w:szCs w:val="28"/>
          <w:lang w:val="kk-KZ"/>
        </w:rPr>
        <w:t>Кәсіпорын қызметіндегі сыбайлас жемқорлық және өзге де тәуекелдерді уақтылы мониторингтеу мақсатында баяндалғандарға байланысты жауапты орындаушыларды, іс-шараларды іске асыру мерзімдерін, орындау мәртебелерін, сондай-ақ бақылау және өзектендіру тетіктерін бекіте отырып, тәуекелдердің бірыңғай картасын қалыптастыру ұсынылады.</w:t>
      </w:r>
    </w:p>
    <w:p w14:paraId="5AEDD82F" w14:textId="718B5B1D" w:rsidR="00390C07" w:rsidRPr="00E618EB" w:rsidRDefault="00390C07" w:rsidP="00390C07">
      <w:pPr>
        <w:spacing w:after="0" w:line="240" w:lineRule="auto"/>
        <w:jc w:val="both"/>
        <w:rPr>
          <w:rFonts w:ascii="Times New Roman" w:hAnsi="Times New Roman" w:cs="Times New Roman"/>
          <w:b/>
          <w:sz w:val="28"/>
          <w:szCs w:val="28"/>
          <w:lang w:val="kk-KZ"/>
        </w:rPr>
      </w:pPr>
    </w:p>
    <w:p w14:paraId="0A3351C9" w14:textId="227402CD" w:rsidR="00390C07" w:rsidRPr="00E618EB" w:rsidRDefault="00E618EB" w:rsidP="00E618EB">
      <w:pPr>
        <w:spacing w:after="0" w:line="240" w:lineRule="auto"/>
        <w:ind w:firstLine="708"/>
        <w:jc w:val="both"/>
        <w:rPr>
          <w:rFonts w:ascii="Times New Roman" w:hAnsi="Times New Roman" w:cs="Times New Roman"/>
          <w:b/>
          <w:sz w:val="28"/>
          <w:szCs w:val="28"/>
          <w:lang w:val="kk-KZ"/>
        </w:rPr>
      </w:pPr>
      <w:r w:rsidRPr="00E618EB">
        <w:rPr>
          <w:rFonts w:ascii="Times New Roman" w:hAnsi="Times New Roman" w:cs="Times New Roman"/>
          <w:b/>
          <w:sz w:val="28"/>
          <w:szCs w:val="28"/>
          <w:lang w:val="kk-KZ"/>
        </w:rPr>
        <w:t>Сыбайлас жемқорлық тәуекелдерін ішкі талдау нәтижелері бойынша анықтамаға толықтыру.</w:t>
      </w:r>
    </w:p>
    <w:p w14:paraId="458220A2" w14:textId="3CA8567F" w:rsidR="00CB1E33" w:rsidRPr="00E618EB"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E618EB">
        <w:rPr>
          <w:rFonts w:ascii="Times New Roman" w:eastAsia="Times New Roman" w:hAnsi="Times New Roman" w:cs="Times New Roman"/>
          <w:iCs/>
          <w:sz w:val="28"/>
          <w:szCs w:val="28"/>
          <w:lang w:val="kk-KZ"/>
        </w:rPr>
        <w:t>Сыбайлас жемқорлық тәуекелдерін ішкі талдау нәтижелерін өзектендіру шеңберінде және 2026 жылғы III тоқсанға арналған сыбайлас жемқорлық тәуекелдеріне ішкі талдау жүргізу кестесіне сәйкес 2026 жылғы мамыр айынан  тамыз айы аралығында қосымша мынадай іс-шаралар жүргізді.</w:t>
      </w:r>
    </w:p>
    <w:p w14:paraId="2C2AC424"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01.07.2026 жылы ZOOM платформасы арқылы қашықтықтан форматта АЕО қызметкерлері үшін оқыту іс-шарасы өткізілді.</w:t>
      </w:r>
    </w:p>
    <w:p w14:paraId="7FB35205"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Іс-шара барысында қатысушыларға оқыту мақсаттары мен бағдарламасы жеткізілді, Қазақстан Республикасының Сыбайлас жемқорлыққа қарсы іс-</w:t>
      </w:r>
      <w:r w:rsidRPr="00651CB1">
        <w:rPr>
          <w:rFonts w:ascii="Times New Roman" w:eastAsia="Times New Roman" w:hAnsi="Times New Roman" w:cs="Times New Roman"/>
          <w:iCs/>
          <w:sz w:val="28"/>
          <w:szCs w:val="28"/>
          <w:lang w:val="kk-KZ"/>
        </w:rPr>
        <w:lastRenderedPageBreak/>
        <w:t>қимыл саласындағы заңнамасының талаптары қаралды, сыбайлас жемқорлықтың алдын алу, сыбайлас жемқорлыққа қарсы шектеулерді сақтау, мүдделер қақтығысының алдын алу және реттеу мәселелерін реттейтін заңнаманың ережелері, сондай-ақ сыбайлас жемқорлық құқық бұзушылықтар жасағаны үшін әкімшілік, тәртіптік және қылмыстық жауаптылық шаралары түсіндірілді.</w:t>
      </w:r>
    </w:p>
    <w:p w14:paraId="1D5E8BD2"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Сатып алу рәсімдерін жүзеге асыру және кадрлық шешімдер қабылдау кезінде туындайтын сыбайлас жемқорлық тәуекелдеріне, Мемлекеттік сатып алу туралы заңнаманы үлгілік бұзушылықтарға, сондай-ақ сыбайлас жемқорлық құқық бұзушылықтарды анықтау мен тергеудің практикалық мысалдарына және олардың алдын алу шараларына ерекше назар аударылды.</w:t>
      </w:r>
    </w:p>
    <w:p w14:paraId="4F26B075"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Қатысушыларға заңнаманы түсіндіру, практикалық мысалдар, мемлекеттік сатып алу саласындағы әкімшілік жауапкершілік мәселелері бойынша жадынама, сондай-ақ сыбайлас жемқорлыққа қарсы заңнаманың талаптарын сақтау бойынша ұсынымдар бар презентациялық материалдар ұсынылды.</w:t>
      </w:r>
    </w:p>
    <w:p w14:paraId="1A4C690C"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Оқу аяқталғаннан кейін "сұрақ–жауап" сессиясы өткізілді, оның барысында қатысушыларға Қазақстан Республикасының Сыбайлас жемқорлыққа қарсы іс-қимыл саласындағы заңнамасын іс жүзінде қолдану мәселелері бойынша түсініктемелер берілді.</w:t>
      </w:r>
    </w:p>
    <w:p w14:paraId="0066C476"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Қауіпсіздік және құқыққа қайшы мінез-құлықтың алдын алу мәселелері бойынша, Қазақстан Республикасы Стратегиялық жоспарлау және реформалар агенттігінің бастамасы бойынша 2026 жылғы 15-29 мамыр аралығында лудомания, киберқауіпсіздік және терроризмге қарсы қауіпсіздік мәселелері жөніндегі уәкілетті мамандардың қатысуымен бірқатар түсіндіру іс-шаралары өткізілді.</w:t>
      </w:r>
    </w:p>
    <w:p w14:paraId="018B80D8"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Қызметкерлердің хабардарлығын арттыру, құқыққа қайшы мінез-құлықтың алдын алу және тиісті тәуекелдерді азайту мақсатында аталған іс-шаралар шеңберінде алынған ақпараттық және әдістемелік материалдар АЕО қызметкерлерінің назарына жеткізілді.</w:t>
      </w:r>
    </w:p>
    <w:p w14:paraId="5FDA84C2"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Бұдан әрі, 03.07.2026 жылы Қазақстан Республикасы Қаржы министрлігі Мемлекеттік кірістер комитетінің өкілі кірістер мен мүлікті декларациялау мәселелері бойынша ақпараттық-түсіндіру семинарын өткізді.</w:t>
      </w:r>
    </w:p>
    <w:p w14:paraId="5D23E7B8"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Іс-шара қызметкерлердің қаржылық және салықтық сауаттылығын арттыру, кірістер мен мүлікті декларациялау туралы заңнаманың талаптарын түсінуді қалыптастыру, сондай-ақ салық заңнамасының бұзылуының және соған байланысты сыбайлас жемқорлық пен өзге де тәуекелдердің алдын алу мақсатында өткізілді.</w:t>
      </w:r>
    </w:p>
    <w:p w14:paraId="457D69D1"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Семинар қорытындысы бойынша АЕО қызметкерлерінен келіп түскен неғұрлым өзекті мәселелер бойынша түсіндірмелері бар дайындалған бейнематериал АЕО барлық қызметкерлеріне танысу және практикалық пайдалану үшін жіберілді.</w:t>
      </w:r>
    </w:p>
    <w:p w14:paraId="775146F2"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 xml:space="preserve">Сыбайлас жемқорлық тәуекелдерінің алдын алу және азайту мақсатында сатып алу рәсімдерінің мониторингі, оның ішінде ұсынылатын материалдарды </w:t>
      </w:r>
      <w:r w:rsidRPr="00651CB1">
        <w:rPr>
          <w:rFonts w:ascii="Times New Roman" w:eastAsia="Times New Roman" w:hAnsi="Times New Roman" w:cs="Times New Roman"/>
          <w:iCs/>
          <w:sz w:val="28"/>
          <w:szCs w:val="28"/>
          <w:lang w:val="kk-KZ"/>
        </w:rPr>
        <w:lastRenderedPageBreak/>
        <w:t>адал бәсекелестік, әлеуетті өнім берушілердің тәуелсіздігі қағидаттарының сақталуы және сатып алудың жоспарланатын құнын қалыптастырудың негізділігі тұрғысынан талдау тұрақты негізде жүзеге асырылады.</w:t>
      </w:r>
    </w:p>
    <w:p w14:paraId="041BB1D2"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Аталған мониторингтің нәтижелері бойынша 21.07.2026 жылы бюджетті түзету мәселесі бойынша келісуге ұсынылған материалдарды қарау кезінде Сатып алынатын қызметтердің біреуінің жоспарлы құнын негіздеуге ұсынылған коммерциялық ұсыныстарда әлеуетті өнім берушілердің үлестес болу белгілері бар екені анықталды. Белгіленген мән-жайлар баға ақпараты көздерінің тәуелсіздігін және жүргізілген нарықтық талдаудың объективтілігін толық растауға мүмкіндік бермеді.</w:t>
      </w:r>
    </w:p>
    <w:p w14:paraId="35817B2A"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Коммерциялық ұсыныстардың бірін ұсынған тұлға "Самұрық-Қазына"АҚ жосықсыз өнім берушілер тізіліміне енгізілген жауапкершілігі шектеулі серіктестіктің басшысы болып табылатыны қосымша анықталды.</w:t>
      </w:r>
    </w:p>
    <w:p w14:paraId="435EC4BD"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Аталған мән-жайлар сыбайлас жемқорлық тәуекелін тудыратын фактор, сондай-ақ сатып алудың жоспарланған құнын айқындаудың дұрыстығына және ұсынылған коммерциялық ұсыныстардың тәуелсіздігіне негізделген күмән туындау тәуекелі ретінде бағаланды.</w:t>
      </w:r>
    </w:p>
    <w:p w14:paraId="25AE4F45"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Анықталған тәуекелді азайту және осыған ұқсас жағдайларға жол бермеу мақсатында бұдан әрі 22.07.2026 жылы АЕО директоры сатып алуға бастамашы болған құрылымдық бөлімшелердің басшыларына коммерциялық ұсыныстарды тікелей тәуелсіз әлеуетті өнім берушілерден алуды қамтамасыз етуге, сондай-ақ бір әлеуетті өнім беруші не өзара үлестес тұлғалар арқылы алынған коммерциялық ұсыныстарды сатып алудың жоспарланатын құнын негіздеу үшін пайдалануға жол бермеуге тапсырма берді.</w:t>
      </w:r>
    </w:p>
    <w:p w14:paraId="2B23BDEB"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Негізсіз шығыстарды болдырмау, сондай-ақ қызметкерлердің қажетсіз қызметтік іссапарларға шығуына жол бермеу үшін қызметкерлерді қызметтік іссапарларға жіберуді негіздейтін материалдарға тұрақты негізде мониторинг жүргізіледі. Келісуге ұсынылған материалдардың мониторинг нәтижелері бойынша бұзушылықтар анықталған жоқ.</w:t>
      </w:r>
    </w:p>
    <w:p w14:paraId="1539AE86"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06.08.2026 жылы Қазақстан Республикасы Мемлекеттік қызмет істері агенттігінің тапсырмасы бойынша АЕО қызметкерлеріне құқық бұзушылықтар туралы хабарламалардың түсуі және осындай құқық бұзушылықтар туралы хабарлайтын адамдарды қорғау тетіктері мәселелері бойынша анонимді сауалнама ұйымдастырылды және өткізілді.</w:t>
      </w:r>
    </w:p>
    <w:p w14:paraId="60E90F76"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Зерттеудің мақсаты Қазақстан Республикасының заңнамасын және құқық бұзушылық туралы хабарлайтын адамдарды қорғаудың қолданыстағы тетіктерін жетілдіру жөнінде ғылыми негізделген ұсыныстар әзірлеу болып табылады.</w:t>
      </w:r>
    </w:p>
    <w:p w14:paraId="68031854"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Сауалнамаға АЕО-ның барлық қызметкерлері, оның ішінде жеке позиция бойынша комплаенс-офицер қатысты. Аталған сауалнаманы жүргізу объективті ақпарат алуға және қолданыстағы тетіктерді қолдану практикасын зерделеуге бағытталған, бұл болашақта оларды жетілдіруге ықпал ететін болады.</w:t>
      </w:r>
    </w:p>
    <w:p w14:paraId="59C92F06"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 xml:space="preserve">Бұдан басқа, сыбайлас жемқорлық құқық бұзушылықтар туралы хабарлайтын адамдар үшін заңнамада көзделген еңбек кепілдіктерін </w:t>
      </w:r>
      <w:r w:rsidRPr="00651CB1">
        <w:rPr>
          <w:rFonts w:ascii="Times New Roman" w:eastAsia="Times New Roman" w:hAnsi="Times New Roman" w:cs="Times New Roman"/>
          <w:iCs/>
          <w:sz w:val="28"/>
          <w:szCs w:val="28"/>
          <w:lang w:val="kk-KZ"/>
        </w:rPr>
        <w:lastRenderedPageBreak/>
        <w:t>қамтамасыз ету практикасын зерделеу мақсатында 2023-2026 жылдар кезеңінде А</w:t>
      </w:r>
      <w:r w:rsidRPr="000F228C">
        <w:rPr>
          <w:rFonts w:ascii="Times New Roman" w:eastAsia="Times New Roman" w:hAnsi="Times New Roman" w:cs="Times New Roman"/>
          <w:iCs/>
          <w:sz w:val="28"/>
          <w:szCs w:val="28"/>
          <w:lang w:val="kk-KZ"/>
        </w:rPr>
        <w:t>ЕО</w:t>
      </w:r>
      <w:r>
        <w:rPr>
          <w:rFonts w:ascii="Times New Roman" w:eastAsia="Times New Roman" w:hAnsi="Times New Roman" w:cs="Times New Roman"/>
          <w:iCs/>
          <w:sz w:val="28"/>
          <w:szCs w:val="28"/>
          <w:lang w:val="kk-KZ"/>
        </w:rPr>
        <w:t xml:space="preserve"> РМК</w:t>
      </w:r>
      <w:r w:rsidRPr="00651CB1">
        <w:rPr>
          <w:rFonts w:ascii="Times New Roman" w:eastAsia="Times New Roman" w:hAnsi="Times New Roman" w:cs="Times New Roman"/>
          <w:iCs/>
          <w:sz w:val="28"/>
          <w:szCs w:val="28"/>
          <w:lang w:val="kk-KZ"/>
        </w:rPr>
        <w:t>-да тиісті ақпаратқа талдау жүргізілді.</w:t>
      </w:r>
    </w:p>
    <w:p w14:paraId="161DD139"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Сыбайлас жемқорлық тәуекелдерінің бекітілген картасына сәйкес анықталған сыбайлас жемқорлық тәуекелдерін азайту және басқару жөніндегі көзделген іс-шараларды іске асыру бөлігінде жауапты құрылымдық бөлімшелер ұсынатын ақпаратты жинау, қорыту және талдау тұрақты негізде жүзеге асырылады.</w:t>
      </w:r>
    </w:p>
    <w:p w14:paraId="10F03B98"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r w:rsidRPr="00651CB1">
        <w:rPr>
          <w:rFonts w:ascii="Times New Roman" w:eastAsia="Times New Roman" w:hAnsi="Times New Roman" w:cs="Times New Roman"/>
          <w:iCs/>
          <w:sz w:val="28"/>
          <w:szCs w:val="28"/>
          <w:lang w:val="kk-KZ"/>
        </w:rPr>
        <w:t>Мониторинг нәтижелері бойынша іс-шаралардың, қабылданатын шаралардың орындалуының ағымдағы жай-күйін және ұйым қызметіндегі анықталған факторлар мен өзгерістерді ескере отырып, оларды қосымша өзектендіру қажеттілігін бағалау жүзеге асырылады.</w:t>
      </w:r>
    </w:p>
    <w:p w14:paraId="6B2AFF6C"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p>
    <w:p w14:paraId="6B95BDD4" w14:textId="77777777" w:rsidR="00CB1E33" w:rsidRPr="00651CB1" w:rsidRDefault="00CB1E33" w:rsidP="00CB1E33">
      <w:pPr>
        <w:spacing w:after="0" w:line="240" w:lineRule="auto"/>
        <w:ind w:firstLine="708"/>
        <w:jc w:val="both"/>
        <w:rPr>
          <w:rFonts w:ascii="Times New Roman" w:eastAsia="Times New Roman" w:hAnsi="Times New Roman" w:cs="Times New Roman"/>
          <w:iCs/>
          <w:sz w:val="28"/>
          <w:szCs w:val="28"/>
          <w:lang w:val="kk-KZ"/>
        </w:rPr>
      </w:pPr>
    </w:p>
    <w:p w14:paraId="39B98869" w14:textId="77777777" w:rsidR="00CB1E33" w:rsidRPr="00651CB1" w:rsidRDefault="00CB1E33" w:rsidP="00390C07">
      <w:pPr>
        <w:spacing w:after="0" w:line="240" w:lineRule="auto"/>
        <w:jc w:val="both"/>
        <w:rPr>
          <w:rFonts w:ascii="Times New Roman" w:hAnsi="Times New Roman" w:cs="Times New Roman"/>
          <w:sz w:val="28"/>
          <w:szCs w:val="28"/>
          <w:lang w:val="kk-KZ"/>
        </w:rPr>
      </w:pPr>
    </w:p>
    <w:p w14:paraId="21B0EC08" w14:textId="77777777" w:rsidR="00390C07" w:rsidRPr="00265A49" w:rsidRDefault="00390C07" w:rsidP="00390C07">
      <w:pPr>
        <w:tabs>
          <w:tab w:val="left" w:pos="7797"/>
        </w:tabs>
        <w:spacing w:after="0" w:line="240" w:lineRule="auto"/>
        <w:rPr>
          <w:rFonts w:ascii="Times New Roman" w:eastAsia="Times New Roman" w:hAnsi="Times New Roman" w:cs="Times New Roman"/>
          <w:b/>
          <w:iCs/>
          <w:sz w:val="28"/>
          <w:szCs w:val="28"/>
          <w:lang w:val="kk-KZ"/>
        </w:rPr>
      </w:pPr>
    </w:p>
    <w:p w14:paraId="1B5BB9E9" w14:textId="77777777" w:rsidR="00390C07" w:rsidRPr="00265A49" w:rsidRDefault="00390C07" w:rsidP="00390C07">
      <w:pPr>
        <w:spacing w:after="0" w:line="240" w:lineRule="auto"/>
        <w:ind w:firstLine="851"/>
        <w:rPr>
          <w:rFonts w:ascii="Times New Roman" w:eastAsia="Times New Roman" w:hAnsi="Times New Roman" w:cs="Times New Roman"/>
          <w:b/>
          <w:iCs/>
          <w:sz w:val="28"/>
          <w:szCs w:val="28"/>
          <w:lang w:val="kk-KZ"/>
        </w:rPr>
      </w:pPr>
    </w:p>
    <w:p w14:paraId="28F7F2AB" w14:textId="560E6A9C" w:rsidR="00390C07" w:rsidRPr="00390C07" w:rsidRDefault="00390C07" w:rsidP="00390C07">
      <w:pPr>
        <w:spacing w:after="0" w:line="240" w:lineRule="auto"/>
        <w:rPr>
          <w:rFonts w:ascii="Times New Roman" w:eastAsia="Times New Roman" w:hAnsi="Times New Roman" w:cs="Times New Roman"/>
          <w:iCs/>
          <w:sz w:val="28"/>
          <w:szCs w:val="28"/>
        </w:rPr>
      </w:pPr>
      <w:r w:rsidRPr="00390C07">
        <w:rPr>
          <w:rFonts w:ascii="Times New Roman" w:eastAsia="Times New Roman" w:hAnsi="Times New Roman" w:cs="Times New Roman"/>
          <w:iCs/>
          <w:sz w:val="28"/>
          <w:szCs w:val="28"/>
        </w:rPr>
        <w:t>«Анықтама</w:t>
      </w:r>
      <w:r w:rsidR="0057267B">
        <w:rPr>
          <w:rFonts w:ascii="Times New Roman" w:eastAsia="Times New Roman" w:hAnsi="Times New Roman" w:cs="Times New Roman"/>
          <w:iCs/>
          <w:sz w:val="28"/>
          <w:szCs w:val="28"/>
          <w:lang w:val="kk-KZ"/>
        </w:rPr>
        <w:t>ны</w:t>
      </w:r>
      <w:r w:rsidR="00A35E89">
        <w:rPr>
          <w:rFonts w:ascii="Times New Roman" w:eastAsia="Times New Roman" w:hAnsi="Times New Roman" w:cs="Times New Roman"/>
          <w:iCs/>
          <w:sz w:val="28"/>
          <w:szCs w:val="28"/>
        </w:rPr>
        <w:t xml:space="preserve"> рәсімдеген</w:t>
      </w:r>
      <w:r w:rsidRPr="00390C07">
        <w:rPr>
          <w:rFonts w:ascii="Times New Roman" w:eastAsia="Times New Roman" w:hAnsi="Times New Roman" w:cs="Times New Roman"/>
          <w:iCs/>
          <w:sz w:val="28"/>
          <w:szCs w:val="28"/>
        </w:rPr>
        <w:t xml:space="preserve">» </w:t>
      </w:r>
    </w:p>
    <w:p w14:paraId="36D0FE1F" w14:textId="77777777" w:rsidR="00A35E89" w:rsidRDefault="00390C07" w:rsidP="00390C07">
      <w:pPr>
        <w:tabs>
          <w:tab w:val="left" w:pos="7797"/>
        </w:tabs>
        <w:spacing w:after="0" w:line="240" w:lineRule="auto"/>
        <w:rPr>
          <w:rFonts w:ascii="Times New Roman" w:eastAsia="Times New Roman" w:hAnsi="Times New Roman" w:cs="Times New Roman"/>
          <w:b/>
          <w:iCs/>
          <w:sz w:val="28"/>
          <w:szCs w:val="28"/>
        </w:rPr>
      </w:pPr>
      <w:r w:rsidRPr="00390C07">
        <w:rPr>
          <w:rFonts w:ascii="Times New Roman" w:eastAsia="Times New Roman" w:hAnsi="Times New Roman" w:cs="Times New Roman"/>
          <w:b/>
          <w:iCs/>
          <w:sz w:val="28"/>
          <w:szCs w:val="28"/>
        </w:rPr>
        <w:t xml:space="preserve">Комплаенс-офицер                                                                 </w:t>
      </w:r>
    </w:p>
    <w:p w14:paraId="4B25477D" w14:textId="57D9E3A3" w:rsidR="00390C07" w:rsidRDefault="00390C07" w:rsidP="00390C07">
      <w:pPr>
        <w:tabs>
          <w:tab w:val="left" w:pos="7797"/>
        </w:tabs>
        <w:spacing w:after="0" w:line="240" w:lineRule="auto"/>
        <w:rPr>
          <w:rFonts w:ascii="Times New Roman" w:eastAsia="Times New Roman" w:hAnsi="Times New Roman" w:cs="Times New Roman"/>
          <w:b/>
          <w:iCs/>
          <w:sz w:val="28"/>
          <w:szCs w:val="28"/>
        </w:rPr>
      </w:pPr>
      <w:r w:rsidRPr="00390C07">
        <w:rPr>
          <w:rFonts w:ascii="Times New Roman" w:eastAsia="Times New Roman" w:hAnsi="Times New Roman" w:cs="Times New Roman"/>
          <w:b/>
          <w:iCs/>
          <w:sz w:val="28"/>
          <w:szCs w:val="28"/>
          <w:lang w:val="kk-KZ"/>
        </w:rPr>
        <w:t>Г.Шермаганбетов</w:t>
      </w:r>
      <w:r w:rsidRPr="00390C07">
        <w:rPr>
          <w:rFonts w:ascii="Times New Roman" w:eastAsia="Times New Roman" w:hAnsi="Times New Roman" w:cs="Times New Roman"/>
          <w:b/>
          <w:iCs/>
          <w:sz w:val="28"/>
          <w:szCs w:val="28"/>
        </w:rPr>
        <w:t xml:space="preserve"> </w:t>
      </w:r>
    </w:p>
    <w:p w14:paraId="5CFECE3D" w14:textId="269B5217"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2FA8FC58" w14:textId="61171CBB"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4EB62373" w14:textId="1158D9BF"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18A63F65" w14:textId="3719393A"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5DB52D53" w14:textId="2F646AEA"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3A666FD8" w14:textId="0A968A29"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4C3EFFC4" w14:textId="5BDC5437"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2E97B6CC" w14:textId="60AF84BC"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4884175C" w14:textId="1DD028EC"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55BEA1E7" w14:textId="5E5DC524"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4E60F06F" w14:textId="2E0ADD0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71CD192C" w14:textId="2AC1B365"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640C028E" w14:textId="1054940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17BE886A" w14:textId="51A6F98C"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0DC049DA" w14:textId="69FBE959"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0033DEB1" w14:textId="4D573ADD"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267A1417" w14:textId="3AA7973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4A5FD9EA" w14:textId="49519817"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5A4496DA" w14:textId="3752230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65157796" w14:textId="0334DC95"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1DFEE931" w14:textId="70A129C1"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71CBB331" w14:textId="142A502E"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3652A57D" w14:textId="2DA380D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74916F85" w14:textId="6B026915"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568640F1" w14:textId="0CFBCB47"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32B2178B" w14:textId="1FECFBEF"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189C31C" w14:textId="712DB429"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16571F3" w14:textId="58D355FE"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E96C3D8" w14:textId="08A3A245"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894E765" w14:textId="02606FB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48AB492D" w14:textId="3B53AB8E"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13E941ED" w14:textId="7B4072AC"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27C3927" w14:textId="65B83A0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797F317" w14:textId="3FB4051A"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8349A9F" w14:textId="06723534"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66FAEE1" w14:textId="4E00BC5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D4710C2" w14:textId="32C2E2EA"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987ED17" w14:textId="7518B162"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4F59E13B" w14:textId="116A4C2C"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5F8F77F" w14:textId="3C01D576"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2D66DAB9" w14:textId="65A4B7DE"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B2EB582" w14:textId="107C75F6"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11C61212" w14:textId="66B22887"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5BC9B1C9" w14:textId="17D1DD45"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92254AA" w14:textId="5E99DEFB"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500C20FE" w14:textId="168918DA"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248B11BA" w14:textId="3633ED8E"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12D2021" w14:textId="4B9154D0"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216F84E8" w14:textId="7E659897"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1A9BE221" w14:textId="023677D3"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E9F7A64" w14:textId="5017EE3B"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411B20D4" w14:textId="793D3E46"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D8B0402" w14:textId="0B46CCE2"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62EAAA8" w14:textId="645DE818"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19DBC83" w14:textId="5E2C6AF5"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910123E" w14:textId="7E2D9FCA"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757FB1A" w14:textId="694293FF"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A348A6F" w14:textId="757AA046"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7C63867A" w14:textId="2F74329F"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17C6B7D5" w14:textId="6A03E96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331EF9C1" w14:textId="1445744B"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478B1519" w14:textId="5F169C30"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0172D840" w14:textId="30EBBE3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5EEDF6A9" w14:textId="1D304C5A"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60EDD7C9" w14:textId="473D844D"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1E095D35" w14:textId="0155D0C7" w:rsidR="00591C6F" w:rsidRDefault="00591C6F" w:rsidP="00390C07">
      <w:pPr>
        <w:tabs>
          <w:tab w:val="left" w:pos="7797"/>
        </w:tabs>
        <w:spacing w:after="0" w:line="240" w:lineRule="auto"/>
        <w:rPr>
          <w:rFonts w:ascii="Times New Roman" w:eastAsia="Times New Roman" w:hAnsi="Times New Roman" w:cs="Times New Roman"/>
          <w:b/>
          <w:iCs/>
          <w:sz w:val="28"/>
          <w:szCs w:val="28"/>
        </w:rPr>
      </w:pPr>
    </w:p>
    <w:p w14:paraId="543711CC" w14:textId="77777777" w:rsidR="00591C6F" w:rsidRDefault="00591C6F" w:rsidP="00390C07">
      <w:pPr>
        <w:tabs>
          <w:tab w:val="left" w:pos="7797"/>
        </w:tabs>
        <w:spacing w:after="0" w:line="240" w:lineRule="auto"/>
        <w:rPr>
          <w:rFonts w:ascii="Times New Roman" w:eastAsia="Times New Roman" w:hAnsi="Times New Roman" w:cs="Times New Roman"/>
          <w:b/>
          <w:iCs/>
          <w:sz w:val="28"/>
          <w:szCs w:val="28"/>
        </w:rPr>
      </w:pPr>
      <w:bookmarkStart w:id="0" w:name="_GoBack"/>
      <w:bookmarkEnd w:id="0"/>
    </w:p>
    <w:p w14:paraId="6A0AC6D6" w14:textId="0C89FC7E"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24A82A18" w14:textId="7B1BD5D2" w:rsidR="00293816" w:rsidRPr="00FA00E6" w:rsidRDefault="00293816" w:rsidP="00390C07">
      <w:pPr>
        <w:tabs>
          <w:tab w:val="left" w:pos="7797"/>
        </w:tabs>
        <w:spacing w:after="0" w:line="240" w:lineRule="auto"/>
        <w:rPr>
          <w:rFonts w:ascii="Times New Roman" w:eastAsia="Times New Roman" w:hAnsi="Times New Roman" w:cs="Times New Roman"/>
          <w:b/>
          <w:iCs/>
          <w:sz w:val="28"/>
          <w:szCs w:val="28"/>
        </w:rPr>
      </w:pPr>
    </w:p>
    <w:p w14:paraId="266218D3" w14:textId="77777777" w:rsidR="00293816" w:rsidRPr="00FA00E6" w:rsidRDefault="00293816" w:rsidP="00293816">
      <w:pPr>
        <w:pStyle w:val="a3"/>
        <w:jc w:val="center"/>
        <w:rPr>
          <w:rFonts w:ascii="Times New Roman" w:hAnsi="Times New Roman" w:cs="Times New Roman"/>
          <w:b/>
          <w:sz w:val="28"/>
          <w:szCs w:val="28"/>
        </w:rPr>
      </w:pPr>
      <w:r w:rsidRPr="00FA00E6">
        <w:rPr>
          <w:rFonts w:ascii="Times New Roman" w:hAnsi="Times New Roman" w:cs="Times New Roman"/>
          <w:b/>
          <w:sz w:val="28"/>
          <w:szCs w:val="28"/>
        </w:rPr>
        <w:lastRenderedPageBreak/>
        <w:t>АНАЛИТИЧЕСКАЯ СПРАВКА</w:t>
      </w:r>
    </w:p>
    <w:p w14:paraId="1C5F0B7B" w14:textId="77777777" w:rsidR="00293816" w:rsidRPr="00FA00E6" w:rsidRDefault="00293816" w:rsidP="00293816">
      <w:pPr>
        <w:pStyle w:val="a3"/>
        <w:jc w:val="center"/>
        <w:rPr>
          <w:rFonts w:ascii="Times New Roman" w:hAnsi="Times New Roman" w:cs="Times New Roman"/>
          <w:b/>
          <w:sz w:val="28"/>
          <w:szCs w:val="28"/>
        </w:rPr>
      </w:pPr>
      <w:r w:rsidRPr="00FA00E6">
        <w:rPr>
          <w:rFonts w:ascii="Times New Roman" w:hAnsi="Times New Roman" w:cs="Times New Roman"/>
          <w:b/>
          <w:sz w:val="28"/>
          <w:szCs w:val="28"/>
        </w:rPr>
        <w:t>о результатах внутреннего анализа коррупционных рисков</w:t>
      </w:r>
    </w:p>
    <w:p w14:paraId="476745DF" w14:textId="3AD18D93" w:rsidR="00293816" w:rsidRDefault="00FA00E6" w:rsidP="00FA00E6">
      <w:pPr>
        <w:pStyle w:val="a3"/>
        <w:jc w:val="center"/>
        <w:rPr>
          <w:rFonts w:ascii="Times New Roman" w:hAnsi="Times New Roman" w:cs="Times New Roman"/>
          <w:b/>
          <w:sz w:val="28"/>
          <w:szCs w:val="28"/>
        </w:rPr>
      </w:pPr>
      <w:r>
        <w:rPr>
          <w:rFonts w:ascii="Times New Roman" w:hAnsi="Times New Roman" w:cs="Times New Roman"/>
          <w:b/>
          <w:sz w:val="28"/>
          <w:szCs w:val="28"/>
          <w:lang w:val="kk-KZ"/>
        </w:rPr>
        <w:t xml:space="preserve">проведенного </w:t>
      </w:r>
      <w:r w:rsidR="00293816" w:rsidRPr="00FA00E6">
        <w:rPr>
          <w:rFonts w:ascii="Times New Roman" w:hAnsi="Times New Roman" w:cs="Times New Roman"/>
          <w:b/>
          <w:sz w:val="28"/>
          <w:szCs w:val="28"/>
        </w:rPr>
        <w:t xml:space="preserve">в </w:t>
      </w:r>
      <w:r w:rsidRPr="00FA00E6">
        <w:rPr>
          <w:rFonts w:ascii="Times New Roman" w:hAnsi="Times New Roman" w:cs="Times New Roman"/>
          <w:b/>
          <w:sz w:val="28"/>
          <w:szCs w:val="28"/>
        </w:rPr>
        <w:t>Республиканском государственном</w:t>
      </w:r>
      <w:r>
        <w:rPr>
          <w:rFonts w:ascii="Times New Roman" w:hAnsi="Times New Roman" w:cs="Times New Roman"/>
          <w:b/>
          <w:sz w:val="28"/>
          <w:szCs w:val="28"/>
        </w:rPr>
        <w:t xml:space="preserve"> предприятии</w:t>
      </w:r>
      <w:r w:rsidRPr="00FA00E6">
        <w:rPr>
          <w:rFonts w:ascii="Times New Roman" w:hAnsi="Times New Roman" w:cs="Times New Roman"/>
          <w:b/>
          <w:sz w:val="28"/>
          <w:szCs w:val="28"/>
        </w:rPr>
        <w:t xml:space="preserve"> на праве хозяйственного ведения</w:t>
      </w:r>
      <w:r w:rsidRPr="00FA00E6">
        <w:rPr>
          <w:rFonts w:ascii="Times New Roman" w:hAnsi="Times New Roman" w:cs="Times New Roman"/>
          <w:b/>
          <w:color w:val="000000"/>
          <w:sz w:val="28"/>
          <w:szCs w:val="28"/>
        </w:rPr>
        <w:t xml:space="preserve"> «</w:t>
      </w:r>
      <w:r w:rsidRPr="00FA00E6">
        <w:rPr>
          <w:rFonts w:ascii="Times New Roman" w:hAnsi="Times New Roman" w:cs="Times New Roman"/>
          <w:b/>
          <w:sz w:val="28"/>
          <w:szCs w:val="28"/>
        </w:rPr>
        <w:t>Информационно-вычислительный центр Бюро национальной статистики Агентства по стратегическому планированию и реформам Республики Казахстан»</w:t>
      </w:r>
    </w:p>
    <w:p w14:paraId="143101AB" w14:textId="77777777" w:rsidR="00FA00E6" w:rsidRPr="00FA00E6" w:rsidRDefault="00FA00E6" w:rsidP="00FA00E6">
      <w:pPr>
        <w:pStyle w:val="a3"/>
        <w:jc w:val="center"/>
        <w:rPr>
          <w:rFonts w:ascii="Times New Roman" w:hAnsi="Times New Roman" w:cs="Times New Roman"/>
          <w:b/>
          <w:sz w:val="28"/>
          <w:szCs w:val="28"/>
        </w:rPr>
      </w:pPr>
    </w:p>
    <w:p w14:paraId="5FF0583F" w14:textId="12FE8FB8" w:rsidR="00293816" w:rsidRPr="00C87591" w:rsidRDefault="00293816" w:rsidP="00293816">
      <w:pPr>
        <w:pStyle w:val="a3"/>
        <w:jc w:val="center"/>
        <w:rPr>
          <w:rFonts w:ascii="Times New Roman" w:hAnsi="Times New Roman" w:cs="Times New Roman"/>
          <w:b/>
          <w:sz w:val="28"/>
          <w:szCs w:val="28"/>
        </w:rPr>
      </w:pPr>
      <w:r>
        <w:rPr>
          <w:rFonts w:ascii="Times New Roman" w:hAnsi="Times New Roman" w:cs="Times New Roman"/>
          <w:b/>
          <w:sz w:val="28"/>
          <w:szCs w:val="28"/>
        </w:rPr>
        <w:t>«20</w:t>
      </w:r>
      <w:r w:rsidRPr="00C87591">
        <w:rPr>
          <w:rFonts w:ascii="Times New Roman" w:hAnsi="Times New Roman" w:cs="Times New Roman"/>
          <w:b/>
          <w:sz w:val="28"/>
          <w:szCs w:val="28"/>
        </w:rPr>
        <w:t xml:space="preserve">» </w:t>
      </w:r>
      <w:r>
        <w:rPr>
          <w:rFonts w:ascii="Times New Roman" w:hAnsi="Times New Roman" w:cs="Times New Roman"/>
          <w:b/>
          <w:sz w:val="28"/>
          <w:szCs w:val="28"/>
        </w:rPr>
        <w:t>августа</w:t>
      </w:r>
      <w:r w:rsidRPr="00C87591">
        <w:rPr>
          <w:rFonts w:ascii="Times New Roman" w:hAnsi="Times New Roman" w:cs="Times New Roman"/>
          <w:b/>
          <w:sz w:val="28"/>
          <w:szCs w:val="28"/>
        </w:rPr>
        <w:t xml:space="preserve"> 2026 года     </w:t>
      </w:r>
      <w:r>
        <w:rPr>
          <w:rFonts w:ascii="Times New Roman" w:hAnsi="Times New Roman" w:cs="Times New Roman"/>
          <w:b/>
          <w:sz w:val="28"/>
          <w:szCs w:val="28"/>
        </w:rPr>
        <w:t xml:space="preserve">                             </w:t>
      </w:r>
      <w:r w:rsidRPr="00C87591">
        <w:rPr>
          <w:rFonts w:ascii="Times New Roman" w:hAnsi="Times New Roman" w:cs="Times New Roman"/>
          <w:b/>
          <w:sz w:val="28"/>
          <w:szCs w:val="28"/>
        </w:rPr>
        <w:t xml:space="preserve">                                        г. Астана</w:t>
      </w:r>
    </w:p>
    <w:p w14:paraId="227659BB" w14:textId="77777777" w:rsidR="00293816" w:rsidRPr="00C87591" w:rsidRDefault="00293816" w:rsidP="00293816">
      <w:pPr>
        <w:pStyle w:val="a3"/>
        <w:jc w:val="center"/>
        <w:rPr>
          <w:rFonts w:ascii="Times New Roman" w:hAnsi="Times New Roman" w:cs="Times New Roman"/>
          <w:sz w:val="28"/>
          <w:szCs w:val="28"/>
        </w:rPr>
      </w:pPr>
    </w:p>
    <w:p w14:paraId="315D238A" w14:textId="2A40999E"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В соответствии с пунктом 5 статьи 8 Закона Республики Казахстан «О противодействии коррупции» от 18 ноября 2015 года № 410-V ЗРК, а также на основании приказа Руководителя Бюро национальной статистики Агентства по стратегическому планированию и реформам Республики Казахстан от 02 апреля 2026 года № 43 «О некоторых вопросах предупреждения и противодействия коррупции </w:t>
      </w:r>
      <w:r w:rsidR="00FA00E6" w:rsidRPr="00C87591">
        <w:rPr>
          <w:rFonts w:ascii="Times New Roman" w:hAnsi="Times New Roman" w:cs="Times New Roman"/>
          <w:sz w:val="28"/>
          <w:szCs w:val="28"/>
        </w:rPr>
        <w:t xml:space="preserve">в деятельности </w:t>
      </w:r>
      <w:r w:rsidR="00FA00E6" w:rsidRPr="002161B3">
        <w:rPr>
          <w:rFonts w:ascii="Times New Roman" w:hAnsi="Times New Roman" w:cs="Times New Roman"/>
          <w:sz w:val="28"/>
          <w:szCs w:val="28"/>
        </w:rPr>
        <w:t>Республиканского государственного предприятия на праве хозяйственного ведения</w:t>
      </w:r>
      <w:r w:rsidR="00FA00E6" w:rsidRPr="002161B3">
        <w:rPr>
          <w:rFonts w:ascii="Times New Roman" w:hAnsi="Times New Roman" w:cs="Times New Roman"/>
          <w:color w:val="000000"/>
          <w:sz w:val="28"/>
          <w:szCs w:val="28"/>
        </w:rPr>
        <w:t xml:space="preserve"> «</w:t>
      </w:r>
      <w:r w:rsidR="00FA00E6" w:rsidRPr="002161B3">
        <w:rPr>
          <w:rFonts w:ascii="Times New Roman" w:hAnsi="Times New Roman" w:cs="Times New Roman"/>
          <w:sz w:val="28"/>
          <w:szCs w:val="28"/>
        </w:rPr>
        <w:t>Информационно-вычислительный центр Бюро национальной статистики Агентства по стратегическому планированию и реформам Республики Казахстан»</w:t>
      </w:r>
      <w:r w:rsidR="00FA00E6">
        <w:rPr>
          <w:rFonts w:ascii="Times New Roman" w:hAnsi="Times New Roman" w:cs="Times New Roman"/>
          <w:b/>
          <w:sz w:val="28"/>
          <w:szCs w:val="28"/>
          <w:lang w:val="kk-KZ"/>
        </w:rPr>
        <w:t xml:space="preserve"> </w:t>
      </w:r>
      <w:r w:rsidR="00FA00E6" w:rsidRPr="00C87591">
        <w:rPr>
          <w:rFonts w:ascii="Times New Roman" w:hAnsi="Times New Roman" w:cs="Times New Roman"/>
          <w:sz w:val="28"/>
          <w:szCs w:val="28"/>
        </w:rPr>
        <w:t>(далее – РГП «ИВЦ», Предприятие)</w:t>
      </w:r>
      <w:r w:rsidR="00FA00E6">
        <w:rPr>
          <w:rFonts w:ascii="Times New Roman" w:hAnsi="Times New Roman" w:cs="Times New Roman"/>
          <w:sz w:val="28"/>
          <w:szCs w:val="28"/>
          <w:lang w:val="kk-KZ"/>
        </w:rPr>
        <w:t xml:space="preserve"> </w:t>
      </w:r>
      <w:r w:rsidRPr="00C87591">
        <w:rPr>
          <w:rFonts w:ascii="Times New Roman" w:hAnsi="Times New Roman" w:cs="Times New Roman"/>
          <w:sz w:val="28"/>
          <w:szCs w:val="28"/>
        </w:rPr>
        <w:t>проведён внутренний анализ коррупционных рисков.</w:t>
      </w:r>
    </w:p>
    <w:p w14:paraId="5D293F58" w14:textId="77777777" w:rsidR="00293816" w:rsidRDefault="00293816" w:rsidP="00293816">
      <w:pPr>
        <w:pStyle w:val="a3"/>
        <w:ind w:firstLine="708"/>
        <w:jc w:val="both"/>
        <w:rPr>
          <w:rFonts w:ascii="Times New Roman" w:hAnsi="Times New Roman" w:cs="Times New Roman"/>
          <w:sz w:val="28"/>
          <w:szCs w:val="28"/>
        </w:rPr>
      </w:pPr>
      <w:r w:rsidRPr="00361AC2">
        <w:rPr>
          <w:rFonts w:ascii="Times New Roman" w:hAnsi="Times New Roman" w:cs="Times New Roman"/>
          <w:sz w:val="28"/>
          <w:szCs w:val="28"/>
        </w:rPr>
        <w:t>Период проведения внутреннего анализа коррупционных</w:t>
      </w:r>
      <w:r>
        <w:rPr>
          <w:rFonts w:ascii="Times New Roman" w:hAnsi="Times New Roman" w:cs="Times New Roman"/>
          <w:sz w:val="28"/>
          <w:szCs w:val="28"/>
        </w:rPr>
        <w:t xml:space="preserve"> рисков с 01 мая 2025 года по 01</w:t>
      </w:r>
      <w:r w:rsidRPr="00361AC2">
        <w:rPr>
          <w:rFonts w:ascii="Times New Roman" w:hAnsi="Times New Roman" w:cs="Times New Roman"/>
          <w:sz w:val="28"/>
          <w:szCs w:val="28"/>
        </w:rPr>
        <w:t xml:space="preserve"> </w:t>
      </w:r>
      <w:r>
        <w:rPr>
          <w:rFonts w:ascii="Times New Roman" w:hAnsi="Times New Roman" w:cs="Times New Roman"/>
          <w:sz w:val="28"/>
          <w:szCs w:val="28"/>
        </w:rPr>
        <w:t>ма</w:t>
      </w:r>
      <w:r w:rsidRPr="00361AC2">
        <w:rPr>
          <w:rFonts w:ascii="Times New Roman" w:hAnsi="Times New Roman" w:cs="Times New Roman"/>
          <w:sz w:val="28"/>
          <w:szCs w:val="28"/>
        </w:rPr>
        <w:t>я 2026 года.</w:t>
      </w:r>
    </w:p>
    <w:p w14:paraId="1270077C"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соответствии с пунктом 11 Типовых правил проведения внутреннего анализа коррупционных рисков анализ проведён по следующим направлениям:</w:t>
      </w:r>
    </w:p>
    <w:p w14:paraId="6EDBE4D4"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выявление коррупционных рисков в нормативных правовых актах, затрагивающих деятельность объекта анализа;</w:t>
      </w:r>
    </w:p>
    <w:p w14:paraId="04E68F7B"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выявление коррупционных рисков в организационно-управленческой деятельности объекта анализа.</w:t>
      </w:r>
    </w:p>
    <w:p w14:paraId="1C1B1BE8"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Согласно пункту 15 Типовых правил источниками информации для проведения анализа являлись:</w:t>
      </w:r>
    </w:p>
    <w:p w14:paraId="570A4BED"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нормативные правовые акты и внутренние документы Предприятия;</w:t>
      </w:r>
    </w:p>
    <w:p w14:paraId="410FA93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ведомственная статистическая отчётность;</w:t>
      </w:r>
    </w:p>
    <w:p w14:paraId="10DBDFA7"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сведения информационных систем государственных органов;</w:t>
      </w:r>
    </w:p>
    <w:p w14:paraId="5E1FCB61"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результаты проверок и аудитов;</w:t>
      </w:r>
    </w:p>
    <w:p w14:paraId="04CA2D8C"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результаты антикоррупционного мониторинга;</w:t>
      </w:r>
    </w:p>
    <w:p w14:paraId="5B41F726"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публикации в средствах массовой информации;</w:t>
      </w:r>
    </w:p>
    <w:p w14:paraId="0CB35BD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обращения физических и юридических лиц;</w:t>
      </w:r>
    </w:p>
    <w:p w14:paraId="57D77503"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сведения о привлечении работников к ответственности;</w:t>
      </w:r>
    </w:p>
    <w:p w14:paraId="7FB0E47B"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результаты ранее проведённых ВАКР;</w:t>
      </w:r>
    </w:p>
    <w:p w14:paraId="403A2E35"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результаты опросов работников;</w:t>
      </w:r>
    </w:p>
    <w:p w14:paraId="130B73E9" w14:textId="77777777" w:rsidR="00293816"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иные сведения, не запрещённые законодательством Республики Казахстан.</w:t>
      </w:r>
    </w:p>
    <w:p w14:paraId="396A5E27" w14:textId="77777777" w:rsidR="00293816" w:rsidRDefault="00293816" w:rsidP="00293816">
      <w:pPr>
        <w:pStyle w:val="a3"/>
        <w:jc w:val="both"/>
        <w:rPr>
          <w:rFonts w:ascii="Times New Roman" w:hAnsi="Times New Roman" w:cs="Times New Roman"/>
          <w:sz w:val="28"/>
          <w:szCs w:val="28"/>
        </w:rPr>
      </w:pPr>
    </w:p>
    <w:p w14:paraId="40AAD3F6" w14:textId="77777777" w:rsidR="00293816" w:rsidRDefault="00293816" w:rsidP="00293816">
      <w:pPr>
        <w:pStyle w:val="a3"/>
        <w:jc w:val="both"/>
        <w:rPr>
          <w:rFonts w:ascii="Times New Roman" w:hAnsi="Times New Roman" w:cs="Times New Roman"/>
          <w:sz w:val="28"/>
          <w:szCs w:val="28"/>
        </w:rPr>
      </w:pPr>
    </w:p>
    <w:p w14:paraId="74925D61" w14:textId="77777777" w:rsidR="00293816" w:rsidRPr="00C87591" w:rsidRDefault="00293816" w:rsidP="00293816">
      <w:pPr>
        <w:pStyle w:val="a3"/>
        <w:jc w:val="both"/>
        <w:rPr>
          <w:rFonts w:ascii="Times New Roman" w:hAnsi="Times New Roman" w:cs="Times New Roman"/>
          <w:sz w:val="28"/>
          <w:szCs w:val="28"/>
        </w:rPr>
      </w:pPr>
    </w:p>
    <w:p w14:paraId="2E154A5A" w14:textId="77777777" w:rsidR="00293816" w:rsidRPr="00A9438A" w:rsidRDefault="00293816" w:rsidP="00293816">
      <w:pPr>
        <w:pStyle w:val="a3"/>
        <w:jc w:val="both"/>
        <w:rPr>
          <w:rFonts w:ascii="Times New Roman" w:hAnsi="Times New Roman" w:cs="Times New Roman"/>
          <w:b/>
          <w:sz w:val="28"/>
          <w:szCs w:val="28"/>
        </w:rPr>
      </w:pPr>
      <w:r w:rsidRPr="00A9438A">
        <w:rPr>
          <w:rFonts w:ascii="Times New Roman" w:hAnsi="Times New Roman" w:cs="Times New Roman"/>
          <w:b/>
          <w:sz w:val="28"/>
          <w:szCs w:val="28"/>
        </w:rPr>
        <w:lastRenderedPageBreak/>
        <w:t>1. Выявление коррупционных рисков в нормативных правовых актах</w:t>
      </w:r>
      <w:r>
        <w:rPr>
          <w:rFonts w:ascii="Times New Roman" w:hAnsi="Times New Roman" w:cs="Times New Roman"/>
          <w:b/>
          <w:sz w:val="28"/>
          <w:szCs w:val="28"/>
        </w:rPr>
        <w:t>.</w:t>
      </w:r>
    </w:p>
    <w:p w14:paraId="01D218C5" w14:textId="77777777" w:rsidR="00293816" w:rsidRPr="00C87591" w:rsidRDefault="00293816" w:rsidP="00293816">
      <w:pPr>
        <w:pStyle w:val="a3"/>
        <w:jc w:val="both"/>
        <w:rPr>
          <w:rFonts w:ascii="Times New Roman" w:hAnsi="Times New Roman" w:cs="Times New Roman"/>
          <w:sz w:val="28"/>
          <w:szCs w:val="28"/>
        </w:rPr>
      </w:pPr>
    </w:p>
    <w:p w14:paraId="740CE846"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ходе анализа нормативных правовых актов, регулирующих деятельность РГП «ИВЦ», проведена проверка на предмет наличия коррупциогенных факторов, правовых коллизий, избыточных административных барьеров и норм, допускающих неоднозначное толкование.</w:t>
      </w:r>
    </w:p>
    <w:p w14:paraId="2E37B3CE" w14:textId="77777777" w:rsidR="00293816" w:rsidRPr="00361AC2" w:rsidRDefault="00293816" w:rsidP="00293816">
      <w:pPr>
        <w:pStyle w:val="a3"/>
        <w:ind w:firstLine="708"/>
        <w:jc w:val="both"/>
        <w:rPr>
          <w:rFonts w:ascii="Times New Roman" w:hAnsi="Times New Roman" w:cs="Times New Roman"/>
          <w:sz w:val="28"/>
          <w:szCs w:val="28"/>
        </w:rPr>
      </w:pPr>
      <w:r w:rsidRPr="00361AC2">
        <w:rPr>
          <w:rFonts w:ascii="Times New Roman" w:hAnsi="Times New Roman" w:cs="Times New Roman"/>
          <w:sz w:val="28"/>
          <w:szCs w:val="28"/>
        </w:rPr>
        <w:t xml:space="preserve">По результатам </w:t>
      </w:r>
      <w:r>
        <w:rPr>
          <w:rFonts w:ascii="Times New Roman" w:hAnsi="Times New Roman" w:cs="Times New Roman"/>
          <w:sz w:val="28"/>
          <w:szCs w:val="28"/>
        </w:rPr>
        <w:t>которого</w:t>
      </w:r>
      <w:r w:rsidRPr="00361AC2">
        <w:rPr>
          <w:rFonts w:ascii="Times New Roman" w:hAnsi="Times New Roman" w:cs="Times New Roman"/>
          <w:sz w:val="28"/>
          <w:szCs w:val="28"/>
        </w:rPr>
        <w:t xml:space="preserve"> действующих нормативных правовых актов коррупционные риски не выявлены.</w:t>
      </w:r>
    </w:p>
    <w:p w14:paraId="29F99F4F" w14:textId="77777777" w:rsidR="00293816" w:rsidRDefault="00293816" w:rsidP="00293816">
      <w:pPr>
        <w:pStyle w:val="a3"/>
        <w:ind w:firstLine="708"/>
        <w:jc w:val="both"/>
        <w:rPr>
          <w:rFonts w:ascii="Times New Roman" w:hAnsi="Times New Roman" w:cs="Times New Roman"/>
          <w:sz w:val="28"/>
          <w:szCs w:val="28"/>
        </w:rPr>
      </w:pPr>
      <w:r w:rsidRPr="00361AC2">
        <w:rPr>
          <w:rFonts w:ascii="Times New Roman" w:hAnsi="Times New Roman" w:cs="Times New Roman"/>
          <w:sz w:val="28"/>
          <w:szCs w:val="28"/>
        </w:rPr>
        <w:t>В ходе анализа установлено следующее:</w:t>
      </w:r>
    </w:p>
    <w:p w14:paraId="68615963"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в</w:t>
      </w:r>
      <w:r w:rsidRPr="00C87591">
        <w:rPr>
          <w:rFonts w:ascii="Times New Roman" w:hAnsi="Times New Roman" w:cs="Times New Roman"/>
          <w:sz w:val="28"/>
          <w:szCs w:val="28"/>
        </w:rPr>
        <w:t xml:space="preserve"> соответствии с пунктом 6 статьи 101 Трудового кодекса Республики Казахстан РГП «ИВЦ» утверждены нормы времени и нормативы численности работников. Нормы времени утверждены 27 декабря 2023 года, нормативы численности – 26 мая 2025 года. Правовые коллизии и нормы, препятствующие деятельности Предприятия, отсутствуют.</w:t>
      </w:r>
    </w:p>
    <w:p w14:paraId="79AF13F0"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в</w:t>
      </w:r>
      <w:r w:rsidRPr="00C87591">
        <w:rPr>
          <w:rFonts w:ascii="Times New Roman" w:hAnsi="Times New Roman" w:cs="Times New Roman"/>
          <w:sz w:val="28"/>
          <w:szCs w:val="28"/>
        </w:rPr>
        <w:t xml:space="preserve"> соответствии со статьёй 120 Предпринимательского кодекса Республики Казахстан цены на услуги субъекта государственной монополии утверждены приказом Руководителя Бюро национальной статистики АСПиР РК от 29 августа 2024 года № 1. Коррупциогенные нормы и барьеры для физических и юридических лиц не выявлены.</w:t>
      </w:r>
    </w:p>
    <w:p w14:paraId="4C9CCA62"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РГП «ИВЦ» является субъектом государственной монополии в области государственной статистики. В ходе анализа Закона Республики Казахстан «О государственной статистике» от 19 марта 2010 года № 257-IV коррупционные риски, юридические коллизии и нормы, препятствующие деятельности Предприятия, не установлены.</w:t>
      </w:r>
    </w:p>
    <w:p w14:paraId="360CF68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 xml:space="preserve"> </w:t>
      </w:r>
      <w:r>
        <w:rPr>
          <w:rFonts w:ascii="Times New Roman" w:hAnsi="Times New Roman" w:cs="Times New Roman"/>
          <w:sz w:val="28"/>
          <w:szCs w:val="28"/>
        </w:rPr>
        <w:t>а</w:t>
      </w:r>
      <w:r w:rsidRPr="00C87591">
        <w:rPr>
          <w:rFonts w:ascii="Times New Roman" w:hAnsi="Times New Roman" w:cs="Times New Roman"/>
          <w:sz w:val="28"/>
          <w:szCs w:val="28"/>
        </w:rPr>
        <w:t>нализ приказа Председателя Агентства по стратегическому планированию и реформам Республики Казахстан от 11 февраля 2022 года № 2 «Об утверждении Перечня видов деятельности, технологически связанных с производством товаров, работ, услуг субъекта государственной монополии в области государственной статистики» показал отсутствие коррупционных рисков и правовых противоречий.</w:t>
      </w:r>
    </w:p>
    <w:p w14:paraId="2A5A8C96"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г</w:t>
      </w:r>
      <w:r w:rsidRPr="00C87591">
        <w:rPr>
          <w:rFonts w:ascii="Times New Roman" w:hAnsi="Times New Roman" w:cs="Times New Roman"/>
          <w:sz w:val="28"/>
          <w:szCs w:val="28"/>
        </w:rPr>
        <w:t>осударственные закупки в РГП «ИВЦ» осуществляются в соответствии с Законом Республики Казахстан «О государственных закупках» и Правилами осуществления государственных закупок, утверждёнными приказом Министра финансов Республики Казахстан от 11 декабря 2015 года № 648.</w:t>
      </w:r>
    </w:p>
    <w:p w14:paraId="6ED00D69"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При анализе законодательства в сфере государственных закупок коррупциогенные нормы </w:t>
      </w:r>
      <w:r>
        <w:rPr>
          <w:rFonts w:ascii="Times New Roman" w:hAnsi="Times New Roman" w:cs="Times New Roman"/>
          <w:sz w:val="28"/>
          <w:szCs w:val="28"/>
        </w:rPr>
        <w:t xml:space="preserve">так же </w:t>
      </w:r>
      <w:r w:rsidRPr="00C87591">
        <w:rPr>
          <w:rFonts w:ascii="Times New Roman" w:hAnsi="Times New Roman" w:cs="Times New Roman"/>
          <w:sz w:val="28"/>
          <w:szCs w:val="28"/>
        </w:rPr>
        <w:t>не выявлены.</w:t>
      </w:r>
    </w:p>
    <w:p w14:paraId="3E9F7AD1"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Вместе с тем </w:t>
      </w:r>
      <w:r>
        <w:rPr>
          <w:rFonts w:ascii="Times New Roman" w:hAnsi="Times New Roman" w:cs="Times New Roman"/>
          <w:sz w:val="28"/>
          <w:szCs w:val="28"/>
        </w:rPr>
        <w:t xml:space="preserve">не снимаются </w:t>
      </w:r>
      <w:r w:rsidRPr="00C87591">
        <w:rPr>
          <w:rFonts w:ascii="Times New Roman" w:hAnsi="Times New Roman" w:cs="Times New Roman"/>
          <w:sz w:val="28"/>
          <w:szCs w:val="28"/>
        </w:rPr>
        <w:t>потенциальные риски, связанные с:</w:t>
      </w:r>
    </w:p>
    <w:p w14:paraId="07377F91"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проведением закупок способом из одного источника;</w:t>
      </w:r>
    </w:p>
    <w:p w14:paraId="772596C5"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возможным сговором между потенциальны</w:t>
      </w:r>
      <w:r>
        <w:rPr>
          <w:rFonts w:ascii="Times New Roman" w:hAnsi="Times New Roman" w:cs="Times New Roman"/>
          <w:sz w:val="28"/>
          <w:szCs w:val="28"/>
        </w:rPr>
        <w:t>ми поставщиками и инициаторами з</w:t>
      </w:r>
      <w:r w:rsidRPr="00C87591">
        <w:rPr>
          <w:rFonts w:ascii="Times New Roman" w:hAnsi="Times New Roman" w:cs="Times New Roman"/>
          <w:sz w:val="28"/>
          <w:szCs w:val="28"/>
        </w:rPr>
        <w:t>акупок;</w:t>
      </w:r>
    </w:p>
    <w:p w14:paraId="7815ED23"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ненадлежащим принятием товаров, работ и услуг;</w:t>
      </w:r>
    </w:p>
    <w:p w14:paraId="7C37555E"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формальным подписанием актов выполненных работ.</w:t>
      </w:r>
    </w:p>
    <w:p w14:paraId="71D2E883" w14:textId="77777777" w:rsidR="00293816" w:rsidRPr="00C87591" w:rsidRDefault="00293816" w:rsidP="00293816">
      <w:pPr>
        <w:pStyle w:val="a3"/>
        <w:jc w:val="both"/>
        <w:rPr>
          <w:rFonts w:ascii="Times New Roman" w:hAnsi="Times New Roman" w:cs="Times New Roman"/>
          <w:sz w:val="28"/>
          <w:szCs w:val="28"/>
        </w:rPr>
      </w:pPr>
    </w:p>
    <w:p w14:paraId="432EE30C" w14:textId="77777777" w:rsidR="00293816" w:rsidRPr="00C87591"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lang w:val="kk-KZ"/>
        </w:rPr>
        <w:lastRenderedPageBreak/>
        <w:t>Во избежании</w:t>
      </w:r>
      <w:r w:rsidRPr="00C87591">
        <w:rPr>
          <w:rFonts w:ascii="Times New Roman" w:hAnsi="Times New Roman" w:cs="Times New Roman"/>
          <w:sz w:val="28"/>
          <w:szCs w:val="28"/>
        </w:rPr>
        <w:t xml:space="preserve"> </w:t>
      </w:r>
      <w:r>
        <w:rPr>
          <w:rFonts w:ascii="Times New Roman" w:hAnsi="Times New Roman" w:cs="Times New Roman"/>
          <w:sz w:val="28"/>
          <w:szCs w:val="28"/>
          <w:lang w:val="kk-KZ"/>
        </w:rPr>
        <w:t>наступления</w:t>
      </w:r>
      <w:r w:rsidRPr="00C87591">
        <w:rPr>
          <w:rFonts w:ascii="Times New Roman" w:hAnsi="Times New Roman" w:cs="Times New Roman"/>
          <w:sz w:val="28"/>
          <w:szCs w:val="28"/>
        </w:rPr>
        <w:t xml:space="preserve"> указанных рисков в РГП «ИВЦ» утверждён Перечень должностей, подверженных коррупционным рискам, от 09 апреля 2025 года № 42-П</w:t>
      </w:r>
      <w:r>
        <w:rPr>
          <w:rFonts w:ascii="Times New Roman" w:hAnsi="Times New Roman" w:cs="Times New Roman"/>
          <w:sz w:val="28"/>
          <w:szCs w:val="28"/>
        </w:rPr>
        <w:t xml:space="preserve"> (далее-Перечень)</w:t>
      </w:r>
      <w:r w:rsidRPr="00C87591">
        <w:rPr>
          <w:rFonts w:ascii="Times New Roman" w:hAnsi="Times New Roman" w:cs="Times New Roman"/>
          <w:sz w:val="28"/>
          <w:szCs w:val="28"/>
        </w:rPr>
        <w:t>.</w:t>
      </w:r>
    </w:p>
    <w:p w14:paraId="78C92E21" w14:textId="77777777" w:rsidR="00293816" w:rsidRPr="00C87591"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lang w:val="kk-KZ"/>
        </w:rPr>
        <w:t>Кроме того, в</w:t>
      </w:r>
      <w:r w:rsidRPr="00C87591">
        <w:rPr>
          <w:rFonts w:ascii="Times New Roman" w:hAnsi="Times New Roman" w:cs="Times New Roman"/>
          <w:sz w:val="28"/>
          <w:szCs w:val="28"/>
        </w:rPr>
        <w:t xml:space="preserve"> целях повышения прозрачно</w:t>
      </w:r>
      <w:r>
        <w:rPr>
          <w:rFonts w:ascii="Times New Roman" w:hAnsi="Times New Roman" w:cs="Times New Roman"/>
          <w:sz w:val="28"/>
          <w:szCs w:val="28"/>
        </w:rPr>
        <w:t xml:space="preserve">сти закупочных процедур внесена рекомендация </w:t>
      </w:r>
      <w:r w:rsidRPr="00C87591">
        <w:rPr>
          <w:rFonts w:ascii="Times New Roman" w:hAnsi="Times New Roman" w:cs="Times New Roman"/>
          <w:sz w:val="28"/>
          <w:szCs w:val="28"/>
        </w:rPr>
        <w:t>об увеличении состава конкурсной комиссии с 3 до 5 членов. В настоящее время конкурсные комиссии формируются на постоянной основе с обеспечением независимого и сбалансированного состава.</w:t>
      </w:r>
    </w:p>
    <w:p w14:paraId="58FBA1F8" w14:textId="77777777" w:rsidR="00293816" w:rsidRPr="00C87591" w:rsidRDefault="00293816" w:rsidP="00293816">
      <w:pPr>
        <w:pStyle w:val="a3"/>
        <w:jc w:val="both"/>
        <w:rPr>
          <w:rFonts w:ascii="Times New Roman" w:hAnsi="Times New Roman" w:cs="Times New Roman"/>
          <w:sz w:val="28"/>
          <w:szCs w:val="28"/>
        </w:rPr>
      </w:pPr>
    </w:p>
    <w:p w14:paraId="48819C35" w14:textId="77777777" w:rsidR="00293816" w:rsidRPr="001A50D6" w:rsidRDefault="00293816" w:rsidP="00293816">
      <w:pPr>
        <w:pStyle w:val="a3"/>
        <w:jc w:val="both"/>
        <w:rPr>
          <w:rFonts w:ascii="Times New Roman" w:hAnsi="Times New Roman" w:cs="Times New Roman"/>
          <w:b/>
          <w:sz w:val="28"/>
          <w:szCs w:val="28"/>
        </w:rPr>
      </w:pPr>
      <w:r w:rsidRPr="00D86470">
        <w:rPr>
          <w:rFonts w:ascii="Times New Roman" w:hAnsi="Times New Roman" w:cs="Times New Roman"/>
          <w:b/>
          <w:sz w:val="28"/>
          <w:szCs w:val="28"/>
        </w:rPr>
        <w:t>2. Выявление</w:t>
      </w:r>
      <w:r w:rsidRPr="001A50D6">
        <w:rPr>
          <w:rFonts w:ascii="Times New Roman" w:hAnsi="Times New Roman" w:cs="Times New Roman"/>
          <w:b/>
          <w:sz w:val="28"/>
          <w:szCs w:val="28"/>
        </w:rPr>
        <w:t xml:space="preserve"> коррупционных рисков во внутренних документах.</w:t>
      </w:r>
    </w:p>
    <w:p w14:paraId="2F52736C" w14:textId="77777777" w:rsidR="00293816" w:rsidRPr="00C87591" w:rsidRDefault="00293816" w:rsidP="00293816">
      <w:pPr>
        <w:pStyle w:val="a3"/>
        <w:jc w:val="both"/>
        <w:rPr>
          <w:rFonts w:ascii="Times New Roman" w:hAnsi="Times New Roman" w:cs="Times New Roman"/>
          <w:sz w:val="28"/>
          <w:szCs w:val="28"/>
        </w:rPr>
      </w:pPr>
    </w:p>
    <w:p w14:paraId="0922CBBB"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ходе анализа внутренних документов Предприятия проведена проверка положений, регламентов, должностных инструкций, правил и приказов на предмет наличия коррупциогенных факторов, неясных формулировок и избыточной дискреции.</w:t>
      </w:r>
    </w:p>
    <w:p w14:paraId="16EE8214"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По итогам анализа </w:t>
      </w:r>
      <w:r>
        <w:rPr>
          <w:rFonts w:ascii="Times New Roman" w:hAnsi="Times New Roman" w:cs="Times New Roman"/>
          <w:sz w:val="28"/>
          <w:szCs w:val="28"/>
        </w:rPr>
        <w:t>даны рекомендации</w:t>
      </w:r>
      <w:r w:rsidRPr="00C87591">
        <w:rPr>
          <w:rFonts w:ascii="Times New Roman" w:hAnsi="Times New Roman" w:cs="Times New Roman"/>
          <w:sz w:val="28"/>
          <w:szCs w:val="28"/>
        </w:rPr>
        <w:t xml:space="preserve"> </w:t>
      </w:r>
      <w:r>
        <w:rPr>
          <w:rFonts w:ascii="Times New Roman" w:hAnsi="Times New Roman" w:cs="Times New Roman"/>
          <w:sz w:val="28"/>
          <w:szCs w:val="28"/>
        </w:rPr>
        <w:t xml:space="preserve">по внесению изменений либо дополнений во </w:t>
      </w:r>
      <w:r w:rsidRPr="00C87591">
        <w:rPr>
          <w:rFonts w:ascii="Times New Roman" w:hAnsi="Times New Roman" w:cs="Times New Roman"/>
          <w:sz w:val="28"/>
          <w:szCs w:val="28"/>
        </w:rPr>
        <w:t>внутренние документы</w:t>
      </w:r>
      <w:r>
        <w:rPr>
          <w:rFonts w:ascii="Times New Roman" w:hAnsi="Times New Roman" w:cs="Times New Roman"/>
          <w:sz w:val="28"/>
          <w:szCs w:val="28"/>
        </w:rPr>
        <w:t xml:space="preserve"> по содержанию последовательных</w:t>
      </w:r>
      <w:r w:rsidRPr="00C87591">
        <w:rPr>
          <w:rFonts w:ascii="Times New Roman" w:hAnsi="Times New Roman" w:cs="Times New Roman"/>
          <w:sz w:val="28"/>
          <w:szCs w:val="28"/>
        </w:rPr>
        <w:t xml:space="preserve"> и прозрачны</w:t>
      </w:r>
      <w:r>
        <w:rPr>
          <w:rFonts w:ascii="Times New Roman" w:hAnsi="Times New Roman" w:cs="Times New Roman"/>
          <w:sz w:val="28"/>
          <w:szCs w:val="28"/>
        </w:rPr>
        <w:t>х процедуры, разграничивающих</w:t>
      </w:r>
      <w:r w:rsidRPr="00C87591">
        <w:rPr>
          <w:rFonts w:ascii="Times New Roman" w:hAnsi="Times New Roman" w:cs="Times New Roman"/>
          <w:sz w:val="28"/>
          <w:szCs w:val="28"/>
        </w:rPr>
        <w:t xml:space="preserve"> полномочия работников и предусматривают механизмы внутреннего контроля.</w:t>
      </w:r>
    </w:p>
    <w:p w14:paraId="5700F522" w14:textId="77777777" w:rsidR="00293816"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рекомендации</w:t>
      </w:r>
      <w:r w:rsidRPr="00C87591">
        <w:rPr>
          <w:rFonts w:ascii="Times New Roman" w:hAnsi="Times New Roman" w:cs="Times New Roman"/>
          <w:sz w:val="28"/>
          <w:szCs w:val="28"/>
        </w:rPr>
        <w:t xml:space="preserve"> </w:t>
      </w:r>
      <w:r>
        <w:rPr>
          <w:rFonts w:ascii="Times New Roman" w:hAnsi="Times New Roman" w:cs="Times New Roman"/>
          <w:sz w:val="28"/>
          <w:szCs w:val="28"/>
        </w:rPr>
        <w:t xml:space="preserve">ведется </w:t>
      </w:r>
      <w:r w:rsidRPr="00C87591">
        <w:rPr>
          <w:rFonts w:ascii="Times New Roman" w:hAnsi="Times New Roman" w:cs="Times New Roman"/>
          <w:sz w:val="28"/>
          <w:szCs w:val="28"/>
        </w:rPr>
        <w:t xml:space="preserve">работа по внесению изменений в </w:t>
      </w:r>
      <w:r>
        <w:rPr>
          <w:rFonts w:ascii="Times New Roman" w:hAnsi="Times New Roman" w:cs="Times New Roman"/>
          <w:sz w:val="28"/>
          <w:szCs w:val="28"/>
        </w:rPr>
        <w:t>«</w:t>
      </w:r>
      <w:r w:rsidRPr="00C87591">
        <w:rPr>
          <w:rFonts w:ascii="Times New Roman" w:hAnsi="Times New Roman" w:cs="Times New Roman"/>
          <w:sz w:val="28"/>
          <w:szCs w:val="28"/>
        </w:rPr>
        <w:t>Регламент взаимодействия структурных подразделений</w:t>
      </w:r>
      <w:r>
        <w:rPr>
          <w:rFonts w:ascii="Times New Roman" w:hAnsi="Times New Roman" w:cs="Times New Roman"/>
          <w:sz w:val="28"/>
          <w:szCs w:val="28"/>
        </w:rPr>
        <w:t>» (далее-Регламент)</w:t>
      </w:r>
      <w:r w:rsidRPr="00C87591">
        <w:rPr>
          <w:rFonts w:ascii="Times New Roman" w:hAnsi="Times New Roman" w:cs="Times New Roman"/>
          <w:sz w:val="28"/>
          <w:szCs w:val="28"/>
        </w:rPr>
        <w:t>, утверждённый приказом директора РГП «ИВЦ» от 18 марта 2025 года № 31-П.</w:t>
      </w:r>
    </w:p>
    <w:p w14:paraId="5AC8F836"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Необходимость внесения изменений обусловлена:</w:t>
      </w:r>
    </w:p>
    <w:p w14:paraId="6AE707CE"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повышением трудовой дисциплины;</w:t>
      </w:r>
    </w:p>
    <w:p w14:paraId="3C236205"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обеспечением единообразного применения норм Регламента;</w:t>
      </w:r>
    </w:p>
    <w:p w14:paraId="34744125"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усилением персональной ответственности работников.</w:t>
      </w:r>
    </w:p>
    <w:p w14:paraId="6AF3EE6C"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Планируется:</w:t>
      </w:r>
    </w:p>
    <w:p w14:paraId="2B0E981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исключение практики ведения предварительных табелей учёта рабочего времени;</w:t>
      </w:r>
    </w:p>
    <w:p w14:paraId="69EDE274"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актуализация разделов, регулирующих производственные процессы и оказание услуг;</w:t>
      </w:r>
    </w:p>
    <w:p w14:paraId="66156124" w14:textId="77777777" w:rsidR="00293816"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совершенствование взаимодействия между структурными подразделениями.</w:t>
      </w:r>
    </w:p>
    <w:p w14:paraId="5D3C9C96" w14:textId="77777777" w:rsidR="00293816" w:rsidRPr="00C87591"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rPr>
        <w:t>Помимо вышеизложенного у</w:t>
      </w:r>
      <w:r w:rsidRPr="00C87591">
        <w:rPr>
          <w:rFonts w:ascii="Times New Roman" w:hAnsi="Times New Roman" w:cs="Times New Roman"/>
          <w:sz w:val="28"/>
          <w:szCs w:val="28"/>
        </w:rPr>
        <w:t>становлено, что:</w:t>
      </w:r>
    </w:p>
    <w:p w14:paraId="794FFFA7"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документы, создающие административные барьеры для физических и юридических лиц, отсутствуют;</w:t>
      </w:r>
    </w:p>
    <w:p w14:paraId="0D0FAFB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механизмы внутреннего контроля функционируют</w:t>
      </w:r>
      <w:r>
        <w:rPr>
          <w:rFonts w:ascii="Times New Roman" w:hAnsi="Times New Roman" w:cs="Times New Roman"/>
          <w:sz w:val="28"/>
          <w:szCs w:val="28"/>
        </w:rPr>
        <w:t xml:space="preserve"> в установленном порядке</w:t>
      </w:r>
      <w:r w:rsidRPr="00C87591">
        <w:rPr>
          <w:rFonts w:ascii="Times New Roman" w:hAnsi="Times New Roman" w:cs="Times New Roman"/>
          <w:sz w:val="28"/>
          <w:szCs w:val="28"/>
        </w:rPr>
        <w:t>;</w:t>
      </w:r>
    </w:p>
    <w:p w14:paraId="2DD4D7AC"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коррупционные риски системного характера не выявлены.</w:t>
      </w:r>
    </w:p>
    <w:p w14:paraId="5962B34E"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За анализируемый период с участием РГП «ИВЦ» рассмотрено 7 судебных дел, из которых:</w:t>
      </w:r>
    </w:p>
    <w:p w14:paraId="3A859EA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3 дела – в качестве истца;</w:t>
      </w:r>
    </w:p>
    <w:p w14:paraId="3324A5BE"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- 4 дела – в качестве ответчика.</w:t>
      </w:r>
    </w:p>
    <w:p w14:paraId="1FF73687"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Основная часть судебных споров связана с вопросами государственных закупок, взысканием задолженности, исполнением договорных обязательств и признанием поставщиков недобросовестными участниками государственных закупок.</w:t>
      </w:r>
    </w:p>
    <w:p w14:paraId="69F39DFA" w14:textId="77777777" w:rsidR="00293816" w:rsidRPr="00C87591" w:rsidRDefault="00293816" w:rsidP="00293816">
      <w:pPr>
        <w:pStyle w:val="a3"/>
        <w:jc w:val="both"/>
        <w:rPr>
          <w:rFonts w:ascii="Times New Roman" w:hAnsi="Times New Roman" w:cs="Times New Roman"/>
          <w:sz w:val="28"/>
          <w:szCs w:val="28"/>
        </w:rPr>
      </w:pPr>
    </w:p>
    <w:p w14:paraId="42005DDB" w14:textId="77777777" w:rsidR="00293816" w:rsidRPr="003C5E4F" w:rsidRDefault="00293816" w:rsidP="00293816">
      <w:pPr>
        <w:pStyle w:val="a3"/>
        <w:jc w:val="both"/>
        <w:rPr>
          <w:rFonts w:ascii="Times New Roman" w:hAnsi="Times New Roman" w:cs="Times New Roman"/>
          <w:b/>
          <w:sz w:val="28"/>
          <w:szCs w:val="28"/>
        </w:rPr>
      </w:pPr>
      <w:r w:rsidRPr="003C5E4F">
        <w:rPr>
          <w:rFonts w:ascii="Times New Roman" w:hAnsi="Times New Roman" w:cs="Times New Roman"/>
          <w:b/>
          <w:sz w:val="28"/>
          <w:szCs w:val="28"/>
        </w:rPr>
        <w:t>3. Выявление коррупционных рисков, связанных с управлением персоналом</w:t>
      </w:r>
      <w:r>
        <w:rPr>
          <w:rFonts w:ascii="Times New Roman" w:hAnsi="Times New Roman" w:cs="Times New Roman"/>
          <w:b/>
          <w:sz w:val="28"/>
          <w:szCs w:val="28"/>
        </w:rPr>
        <w:t>.</w:t>
      </w:r>
    </w:p>
    <w:p w14:paraId="231D72D4" w14:textId="77777777" w:rsidR="00293816" w:rsidRPr="00C87591" w:rsidRDefault="00293816" w:rsidP="00293816">
      <w:pPr>
        <w:pStyle w:val="a3"/>
        <w:jc w:val="both"/>
        <w:rPr>
          <w:rFonts w:ascii="Times New Roman" w:hAnsi="Times New Roman" w:cs="Times New Roman"/>
          <w:sz w:val="28"/>
          <w:szCs w:val="28"/>
        </w:rPr>
      </w:pPr>
    </w:p>
    <w:p w14:paraId="3BCAE171"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Трудовые отношения в РГП «ИВЦ» регулируются Трудовым кодексом Республики Казахстан и внутренними актами Предприятия.</w:t>
      </w:r>
    </w:p>
    <w:p w14:paraId="71378F41" w14:textId="77777777" w:rsidR="00293816" w:rsidRPr="00C87591" w:rsidRDefault="00293816" w:rsidP="00293816">
      <w:pPr>
        <w:pStyle w:val="a3"/>
        <w:jc w:val="both"/>
        <w:rPr>
          <w:rFonts w:ascii="Times New Roman" w:hAnsi="Times New Roman" w:cs="Times New Roman"/>
          <w:sz w:val="28"/>
          <w:szCs w:val="28"/>
        </w:rPr>
      </w:pPr>
    </w:p>
    <w:p w14:paraId="7B7F9D55"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При приёме на работу:</w:t>
      </w:r>
    </w:p>
    <w:p w14:paraId="69C3B54C"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осуществляется проверка сведений о совершении коррупционных преступлений;</w:t>
      </w:r>
    </w:p>
    <w:p w14:paraId="140F025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проводится согласование кандидатов с руководителями структурных подразделений;</w:t>
      </w:r>
    </w:p>
    <w:p w14:paraId="1ED9CCB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осуществляется проверка дипломов посредством государственных сервисов;</w:t>
      </w:r>
    </w:p>
    <w:p w14:paraId="248FBE7C"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применяется автоматизированная проверка возможной аффилированности через </w:t>
      </w:r>
      <w:r>
        <w:rPr>
          <w:rFonts w:ascii="Times New Roman" w:hAnsi="Times New Roman" w:cs="Times New Roman"/>
          <w:sz w:val="28"/>
          <w:szCs w:val="28"/>
        </w:rPr>
        <w:t>ИС «Единая кадровая система»</w:t>
      </w:r>
      <w:r w:rsidRPr="00C87591">
        <w:rPr>
          <w:rFonts w:ascii="Times New Roman" w:hAnsi="Times New Roman" w:cs="Times New Roman"/>
          <w:sz w:val="28"/>
          <w:szCs w:val="28"/>
        </w:rPr>
        <w:t>.</w:t>
      </w:r>
    </w:p>
    <w:p w14:paraId="398B5664"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Фактов аффилированности работников с руководящими должностными лицами за анализируемый период не выявлено.</w:t>
      </w:r>
    </w:p>
    <w:p w14:paraId="317E0EC6"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целях адаптации работников:</w:t>
      </w:r>
    </w:p>
    <w:p w14:paraId="4C09909B"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внедрена система онбординга;</w:t>
      </w:r>
    </w:p>
    <w:p w14:paraId="25FD5982"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разработан Welcome Book;</w:t>
      </w:r>
    </w:p>
    <w:p w14:paraId="035FA9D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проводится ознакомление с корпоративной культурой и внутренними процедурами.</w:t>
      </w:r>
    </w:p>
    <w:p w14:paraId="0803803D"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целях обеспечения безопасности труда:</w:t>
      </w:r>
    </w:p>
    <w:p w14:paraId="095B638E"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утверждён План мероприятий по охране труда;</w:t>
      </w:r>
    </w:p>
    <w:p w14:paraId="1206E554"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проводятся инструктажи по технике безопасности;</w:t>
      </w:r>
    </w:p>
    <w:p w14:paraId="2D98777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актуализирован состав согласительной комиссии.</w:t>
      </w:r>
    </w:p>
    <w:p w14:paraId="4D2C1A06"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Штатная численно</w:t>
      </w:r>
      <w:r>
        <w:rPr>
          <w:rFonts w:ascii="Times New Roman" w:hAnsi="Times New Roman" w:cs="Times New Roman"/>
          <w:sz w:val="28"/>
          <w:szCs w:val="28"/>
        </w:rPr>
        <w:t>сть РГП «ИВЦ» по состоянию на 10</w:t>
      </w:r>
      <w:r w:rsidRPr="00C87591">
        <w:rPr>
          <w:rFonts w:ascii="Times New Roman" w:hAnsi="Times New Roman" w:cs="Times New Roman"/>
          <w:sz w:val="28"/>
          <w:szCs w:val="28"/>
        </w:rPr>
        <w:t xml:space="preserve"> апреля 2026 года составляет 393 единицы.</w:t>
      </w:r>
    </w:p>
    <w:p w14:paraId="2FEF3372"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За анализируемый период уволено 107 работников, в том числе:</w:t>
      </w:r>
    </w:p>
    <w:p w14:paraId="0695590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по инициативе работника – 101;</w:t>
      </w:r>
    </w:p>
    <w:p w14:paraId="2A855FB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 связи с сокращением – 4;</w:t>
      </w:r>
    </w:p>
    <w:p w14:paraId="59B6118D" w14:textId="77777777" w:rsidR="00293816"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по иным основаниям – 2.</w:t>
      </w:r>
    </w:p>
    <w:p w14:paraId="38CC23CB"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целях снижения текучести кадров реализуются мероприятия по:</w:t>
      </w:r>
    </w:p>
    <w:p w14:paraId="0A85E6DC"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развитию корпоративной культуры;</w:t>
      </w:r>
    </w:p>
    <w:p w14:paraId="4DF63DAB"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повышению вовлечённости работников;</w:t>
      </w:r>
    </w:p>
    <w:p w14:paraId="7AA8A85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развитию внутренних коммуникаций;</w:t>
      </w:r>
    </w:p>
    <w:p w14:paraId="334F7FBB"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обучению и профессиональному развитию персонала.</w:t>
      </w:r>
    </w:p>
    <w:p w14:paraId="0BE3E64E"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Работников, не прошедших испытательный срок, за анализируемый период не имелось.</w:t>
      </w:r>
    </w:p>
    <w:p w14:paraId="4106E8BF"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 итогам заседания дисциплинарной комиссии от 11 июля 2025 года к дисциплинарной ответственности привлечены 3 работника за нарушение сроков рассмотрения обращений в системе «е-Өтініш».</w:t>
      </w:r>
    </w:p>
    <w:p w14:paraId="411BB9E2"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В РГП «ИВЦ» действуют утверждённые </w:t>
      </w:r>
      <w:r w:rsidRPr="006443D6">
        <w:rPr>
          <w:rFonts w:ascii="Times New Roman" w:hAnsi="Times New Roman" w:cs="Times New Roman"/>
          <w:sz w:val="28"/>
          <w:szCs w:val="28"/>
        </w:rPr>
        <w:t>внутренние нормативные акты, регулирующие социальн</w:t>
      </w:r>
      <w:r>
        <w:rPr>
          <w:rFonts w:ascii="Times New Roman" w:hAnsi="Times New Roman" w:cs="Times New Roman"/>
          <w:sz w:val="28"/>
          <w:szCs w:val="28"/>
        </w:rPr>
        <w:t>о-трудовые отношения работников</w:t>
      </w:r>
      <w:r w:rsidRPr="00C87591">
        <w:rPr>
          <w:rFonts w:ascii="Times New Roman" w:hAnsi="Times New Roman" w:cs="Times New Roman"/>
          <w:sz w:val="28"/>
          <w:szCs w:val="28"/>
        </w:rPr>
        <w:t>.</w:t>
      </w:r>
    </w:p>
    <w:p w14:paraId="5FB6EC6A" w14:textId="77777777" w:rsidR="00293816" w:rsidRDefault="00293816" w:rsidP="00293816">
      <w:pPr>
        <w:pStyle w:val="a3"/>
        <w:ind w:firstLine="708"/>
        <w:jc w:val="both"/>
        <w:rPr>
          <w:rFonts w:ascii="Times New Roman" w:hAnsi="Times New Roman" w:cs="Times New Roman"/>
          <w:sz w:val="28"/>
          <w:szCs w:val="28"/>
        </w:rPr>
      </w:pPr>
      <w:r w:rsidRPr="00E260D6">
        <w:rPr>
          <w:rFonts w:ascii="Times New Roman" w:hAnsi="Times New Roman" w:cs="Times New Roman"/>
          <w:sz w:val="28"/>
          <w:szCs w:val="28"/>
        </w:rPr>
        <w:lastRenderedPageBreak/>
        <w:t>«По результатам проверки посредством ИС «Единая кадровая система» фактов совместной службы близких родственников в условиях непосредстве</w:t>
      </w:r>
      <w:r>
        <w:rPr>
          <w:rFonts w:ascii="Times New Roman" w:hAnsi="Times New Roman" w:cs="Times New Roman"/>
          <w:sz w:val="28"/>
          <w:szCs w:val="28"/>
        </w:rPr>
        <w:t>нной подчинённости не выявлено.</w:t>
      </w:r>
    </w:p>
    <w:p w14:paraId="07988C22"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Нарушений антикоррупционных ограничений и запретов, установленных законодательством Республики Казахстан, не установлено</w:t>
      </w:r>
      <w:r>
        <w:rPr>
          <w:rFonts w:ascii="Times New Roman" w:hAnsi="Times New Roman" w:cs="Times New Roman"/>
          <w:sz w:val="28"/>
          <w:szCs w:val="28"/>
        </w:rPr>
        <w:t>, жалобы не поступали</w:t>
      </w:r>
      <w:r w:rsidRPr="00C87591">
        <w:rPr>
          <w:rFonts w:ascii="Times New Roman" w:hAnsi="Times New Roman" w:cs="Times New Roman"/>
          <w:sz w:val="28"/>
          <w:szCs w:val="28"/>
        </w:rPr>
        <w:t>.</w:t>
      </w:r>
    </w:p>
    <w:p w14:paraId="02449DDE"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Работники ежегодно уведомляются о необходимости представления налоговых деклараций. Сведения по доходам руководящих работников направляются в уполномоченный орган в установленном порядке.</w:t>
      </w:r>
    </w:p>
    <w:p w14:paraId="1D68F2E4" w14:textId="77777777" w:rsidR="00293816" w:rsidRPr="00C87591" w:rsidRDefault="00293816" w:rsidP="00293816">
      <w:pPr>
        <w:pStyle w:val="a3"/>
        <w:jc w:val="both"/>
        <w:rPr>
          <w:rFonts w:ascii="Times New Roman" w:hAnsi="Times New Roman" w:cs="Times New Roman"/>
          <w:sz w:val="28"/>
          <w:szCs w:val="28"/>
        </w:rPr>
      </w:pPr>
    </w:p>
    <w:p w14:paraId="5E3AD2DF" w14:textId="77777777" w:rsidR="00293816" w:rsidRPr="00652047" w:rsidRDefault="00293816" w:rsidP="00293816">
      <w:pPr>
        <w:pStyle w:val="a3"/>
        <w:jc w:val="both"/>
        <w:rPr>
          <w:rFonts w:ascii="Times New Roman" w:hAnsi="Times New Roman" w:cs="Times New Roman"/>
          <w:b/>
          <w:sz w:val="28"/>
          <w:szCs w:val="28"/>
        </w:rPr>
      </w:pPr>
      <w:r w:rsidRPr="00652047">
        <w:rPr>
          <w:rFonts w:ascii="Times New Roman" w:hAnsi="Times New Roman" w:cs="Times New Roman"/>
          <w:b/>
          <w:sz w:val="28"/>
          <w:szCs w:val="28"/>
        </w:rPr>
        <w:t>4. Выявление коррупционных рисков, связанных с конфликтом интересов.</w:t>
      </w:r>
    </w:p>
    <w:p w14:paraId="11B88EC7" w14:textId="77777777" w:rsidR="00293816" w:rsidRPr="00C87591" w:rsidRDefault="00293816" w:rsidP="00293816">
      <w:pPr>
        <w:pStyle w:val="a3"/>
        <w:jc w:val="both"/>
        <w:rPr>
          <w:rFonts w:ascii="Times New Roman" w:hAnsi="Times New Roman" w:cs="Times New Roman"/>
          <w:sz w:val="28"/>
          <w:szCs w:val="28"/>
        </w:rPr>
      </w:pPr>
    </w:p>
    <w:p w14:paraId="704A32FE"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Приказом директора РГП «ИВЦ» от 07 октября 2022 года № 294-П утверждено </w:t>
      </w:r>
      <w:r>
        <w:rPr>
          <w:rFonts w:ascii="Times New Roman" w:hAnsi="Times New Roman" w:cs="Times New Roman"/>
          <w:sz w:val="28"/>
          <w:szCs w:val="28"/>
        </w:rPr>
        <w:t>«</w:t>
      </w:r>
      <w:r w:rsidRPr="00C87591">
        <w:rPr>
          <w:rFonts w:ascii="Times New Roman" w:hAnsi="Times New Roman" w:cs="Times New Roman"/>
          <w:sz w:val="28"/>
          <w:szCs w:val="28"/>
        </w:rPr>
        <w:t>Положение о конфликте интересов</w:t>
      </w:r>
      <w:r>
        <w:rPr>
          <w:rFonts w:ascii="Times New Roman" w:hAnsi="Times New Roman" w:cs="Times New Roman"/>
          <w:sz w:val="28"/>
          <w:szCs w:val="28"/>
        </w:rPr>
        <w:t>»</w:t>
      </w:r>
      <w:r w:rsidRPr="00C87591">
        <w:rPr>
          <w:rFonts w:ascii="Times New Roman" w:hAnsi="Times New Roman" w:cs="Times New Roman"/>
          <w:sz w:val="28"/>
          <w:szCs w:val="28"/>
        </w:rPr>
        <w:t>.</w:t>
      </w:r>
    </w:p>
    <w:p w14:paraId="69933E25"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Положением предусмотрены механизмы:</w:t>
      </w:r>
    </w:p>
    <w:p w14:paraId="50C405A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раскрытия конфликта интересов при трудоустройстве;</w:t>
      </w:r>
    </w:p>
    <w:p w14:paraId="0B19CD4F"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раскрытия конфликта интересов при переводе;</w:t>
      </w:r>
    </w:p>
    <w:p w14:paraId="77E609EA"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уведомления о возникновении конфликта интересов.</w:t>
      </w:r>
    </w:p>
    <w:p w14:paraId="4F175B61"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 итогам анализа фактов неурегулированного конфликта интересов не выявлено.</w:t>
      </w:r>
    </w:p>
    <w:p w14:paraId="4E197E5D" w14:textId="77777777" w:rsidR="00293816" w:rsidRPr="00C87591" w:rsidRDefault="00293816" w:rsidP="00293816">
      <w:pPr>
        <w:pStyle w:val="a3"/>
        <w:jc w:val="both"/>
        <w:rPr>
          <w:rFonts w:ascii="Times New Roman" w:hAnsi="Times New Roman" w:cs="Times New Roman"/>
          <w:sz w:val="28"/>
          <w:szCs w:val="28"/>
        </w:rPr>
      </w:pPr>
    </w:p>
    <w:p w14:paraId="4311A5BA" w14:textId="77777777" w:rsidR="00293816" w:rsidRPr="00C40639" w:rsidRDefault="00293816" w:rsidP="00293816">
      <w:pPr>
        <w:pStyle w:val="a3"/>
        <w:jc w:val="both"/>
        <w:rPr>
          <w:rFonts w:ascii="Times New Roman" w:hAnsi="Times New Roman" w:cs="Times New Roman"/>
          <w:b/>
          <w:sz w:val="28"/>
          <w:szCs w:val="28"/>
        </w:rPr>
      </w:pPr>
      <w:r w:rsidRPr="00C40639">
        <w:rPr>
          <w:rFonts w:ascii="Times New Roman" w:hAnsi="Times New Roman" w:cs="Times New Roman"/>
          <w:b/>
          <w:sz w:val="28"/>
          <w:szCs w:val="28"/>
        </w:rPr>
        <w:t>5. Выявление коррупционных рисков при оказании государственных услуг</w:t>
      </w:r>
      <w:r>
        <w:rPr>
          <w:rFonts w:ascii="Times New Roman" w:hAnsi="Times New Roman" w:cs="Times New Roman"/>
          <w:b/>
          <w:sz w:val="28"/>
          <w:szCs w:val="28"/>
        </w:rPr>
        <w:t>.</w:t>
      </w:r>
    </w:p>
    <w:p w14:paraId="170FB8A6" w14:textId="77777777" w:rsidR="00293816" w:rsidRPr="00C87591" w:rsidRDefault="00293816" w:rsidP="00293816">
      <w:pPr>
        <w:pStyle w:val="a3"/>
        <w:jc w:val="both"/>
        <w:rPr>
          <w:rFonts w:ascii="Times New Roman" w:hAnsi="Times New Roman" w:cs="Times New Roman"/>
          <w:sz w:val="28"/>
          <w:szCs w:val="28"/>
        </w:rPr>
      </w:pPr>
    </w:p>
    <w:p w14:paraId="512B773E"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РГП «ИВЦ» оказывает государственную услугу «Предоставление статистической информации, не предусмотренной графиком распространения официальной статистической информации».</w:t>
      </w:r>
    </w:p>
    <w:p w14:paraId="0B8A758B"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За анализируемый период:</w:t>
      </w:r>
    </w:p>
    <w:p w14:paraId="59CC1E2D"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оказано 4 государственные услуги;</w:t>
      </w:r>
    </w:p>
    <w:p w14:paraId="06AE858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зарегистрирован 1 мотивированный отказ;</w:t>
      </w:r>
    </w:p>
    <w:p w14:paraId="70457C6F"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нарушений сроков оказания услуг не установлено;</w:t>
      </w:r>
    </w:p>
    <w:p w14:paraId="34C399D9"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жалобы со стороны услугополучателей отсутствуют.</w:t>
      </w:r>
    </w:p>
    <w:p w14:paraId="4EF1E67C" w14:textId="77777777" w:rsidR="00293816" w:rsidRPr="00C87591" w:rsidRDefault="00293816" w:rsidP="00293816">
      <w:pPr>
        <w:pStyle w:val="a3"/>
        <w:jc w:val="both"/>
        <w:rPr>
          <w:rFonts w:ascii="Times New Roman" w:hAnsi="Times New Roman" w:cs="Times New Roman"/>
          <w:sz w:val="28"/>
          <w:szCs w:val="28"/>
        </w:rPr>
      </w:pPr>
    </w:p>
    <w:p w14:paraId="3123F5EB"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Также РГП «ИВЦ» осуществляет предоставление статистической информации на договорной основе.</w:t>
      </w:r>
    </w:p>
    <w:p w14:paraId="4B9E0E2A" w14:textId="77777777" w:rsidR="00293816"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С января по 06 мая 2026 года заключено 159 договоров.</w:t>
      </w:r>
    </w:p>
    <w:p w14:paraId="09923A47" w14:textId="77777777" w:rsidR="00293816" w:rsidRPr="00C87591" w:rsidRDefault="00293816" w:rsidP="00293816">
      <w:pPr>
        <w:pStyle w:val="a3"/>
        <w:ind w:firstLine="708"/>
        <w:jc w:val="both"/>
        <w:rPr>
          <w:rFonts w:ascii="Times New Roman" w:hAnsi="Times New Roman" w:cs="Times New Roman"/>
          <w:sz w:val="28"/>
          <w:szCs w:val="28"/>
        </w:rPr>
      </w:pPr>
    </w:p>
    <w:p w14:paraId="49D2612D"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При этом </w:t>
      </w:r>
      <w:r>
        <w:rPr>
          <w:rFonts w:ascii="Times New Roman" w:hAnsi="Times New Roman" w:cs="Times New Roman"/>
          <w:sz w:val="28"/>
          <w:szCs w:val="28"/>
        </w:rPr>
        <w:t>не снимаются</w:t>
      </w:r>
      <w:r w:rsidRPr="00C87591">
        <w:rPr>
          <w:rFonts w:ascii="Times New Roman" w:hAnsi="Times New Roman" w:cs="Times New Roman"/>
          <w:sz w:val="28"/>
          <w:szCs w:val="28"/>
        </w:rPr>
        <w:t xml:space="preserve"> потенциальные риски</w:t>
      </w:r>
      <w:r>
        <w:rPr>
          <w:rFonts w:ascii="Times New Roman" w:hAnsi="Times New Roman" w:cs="Times New Roman"/>
          <w:sz w:val="28"/>
          <w:szCs w:val="28"/>
        </w:rPr>
        <w:t xml:space="preserve"> связанные с</w:t>
      </w:r>
      <w:r w:rsidRPr="00C87591">
        <w:rPr>
          <w:rFonts w:ascii="Times New Roman" w:hAnsi="Times New Roman" w:cs="Times New Roman"/>
          <w:sz w:val="28"/>
          <w:szCs w:val="28"/>
        </w:rPr>
        <w:t>:</w:t>
      </w:r>
    </w:p>
    <w:p w14:paraId="26E6DBB5"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покровительство</w:t>
      </w:r>
      <w:r>
        <w:rPr>
          <w:rFonts w:ascii="Times New Roman" w:hAnsi="Times New Roman" w:cs="Times New Roman"/>
          <w:sz w:val="28"/>
          <w:szCs w:val="28"/>
        </w:rPr>
        <w:t>м</w:t>
      </w:r>
      <w:r w:rsidRPr="00C87591">
        <w:rPr>
          <w:rFonts w:ascii="Times New Roman" w:hAnsi="Times New Roman" w:cs="Times New Roman"/>
          <w:sz w:val="28"/>
          <w:szCs w:val="28"/>
        </w:rPr>
        <w:t xml:space="preserve"> отдельным контрагентам;</w:t>
      </w:r>
    </w:p>
    <w:p w14:paraId="018778DD"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манипулирование</w:t>
      </w:r>
      <w:r>
        <w:rPr>
          <w:rFonts w:ascii="Times New Roman" w:hAnsi="Times New Roman" w:cs="Times New Roman"/>
          <w:sz w:val="28"/>
          <w:szCs w:val="28"/>
        </w:rPr>
        <w:t>м</w:t>
      </w:r>
      <w:r w:rsidRPr="00C87591">
        <w:rPr>
          <w:rFonts w:ascii="Times New Roman" w:hAnsi="Times New Roman" w:cs="Times New Roman"/>
          <w:sz w:val="28"/>
          <w:szCs w:val="28"/>
        </w:rPr>
        <w:t xml:space="preserve"> объёмами услуг;</w:t>
      </w:r>
    </w:p>
    <w:p w14:paraId="45345C0D"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изменение</w:t>
      </w:r>
      <w:r>
        <w:rPr>
          <w:rFonts w:ascii="Times New Roman" w:hAnsi="Times New Roman" w:cs="Times New Roman"/>
          <w:sz w:val="28"/>
          <w:szCs w:val="28"/>
        </w:rPr>
        <w:t>м</w:t>
      </w:r>
      <w:r w:rsidRPr="00C87591">
        <w:rPr>
          <w:rFonts w:ascii="Times New Roman" w:hAnsi="Times New Roman" w:cs="Times New Roman"/>
          <w:sz w:val="28"/>
          <w:szCs w:val="28"/>
        </w:rPr>
        <w:t xml:space="preserve"> спецификаций;</w:t>
      </w:r>
    </w:p>
    <w:p w14:paraId="04BC272F"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формальным</w:t>
      </w:r>
      <w:r w:rsidRPr="00C87591">
        <w:rPr>
          <w:rFonts w:ascii="Times New Roman" w:hAnsi="Times New Roman" w:cs="Times New Roman"/>
          <w:sz w:val="28"/>
          <w:szCs w:val="28"/>
        </w:rPr>
        <w:t xml:space="preserve"> подтверждение</w:t>
      </w:r>
      <w:r>
        <w:rPr>
          <w:rFonts w:ascii="Times New Roman" w:hAnsi="Times New Roman" w:cs="Times New Roman"/>
          <w:sz w:val="28"/>
          <w:szCs w:val="28"/>
        </w:rPr>
        <w:t>м</w:t>
      </w:r>
      <w:r w:rsidRPr="00C87591">
        <w:rPr>
          <w:rFonts w:ascii="Times New Roman" w:hAnsi="Times New Roman" w:cs="Times New Roman"/>
          <w:sz w:val="28"/>
          <w:szCs w:val="28"/>
        </w:rPr>
        <w:t xml:space="preserve"> исполнения договоров.</w:t>
      </w:r>
    </w:p>
    <w:p w14:paraId="4137E774"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целях минимизации рисков обеспечено разграничение функций между работниками, принимающими и обрабатывающими заявки.</w:t>
      </w:r>
    </w:p>
    <w:p w14:paraId="18B71B85"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lastRenderedPageBreak/>
        <w:t>По итогам анализа нарушений не выявлено.</w:t>
      </w:r>
    </w:p>
    <w:p w14:paraId="43A770A4" w14:textId="77777777" w:rsidR="00293816" w:rsidRPr="00C87591" w:rsidRDefault="00293816" w:rsidP="00293816">
      <w:pPr>
        <w:pStyle w:val="a3"/>
        <w:jc w:val="both"/>
        <w:rPr>
          <w:rFonts w:ascii="Times New Roman" w:hAnsi="Times New Roman" w:cs="Times New Roman"/>
          <w:sz w:val="28"/>
          <w:szCs w:val="28"/>
        </w:rPr>
      </w:pPr>
    </w:p>
    <w:p w14:paraId="09992DAE" w14:textId="77777777" w:rsidR="00293816" w:rsidRPr="001A0497" w:rsidRDefault="00293816" w:rsidP="00293816">
      <w:pPr>
        <w:pStyle w:val="a3"/>
        <w:jc w:val="both"/>
        <w:rPr>
          <w:rFonts w:ascii="Times New Roman" w:hAnsi="Times New Roman" w:cs="Times New Roman"/>
          <w:b/>
          <w:sz w:val="28"/>
          <w:szCs w:val="28"/>
        </w:rPr>
      </w:pPr>
      <w:r w:rsidRPr="001A0497">
        <w:rPr>
          <w:rFonts w:ascii="Times New Roman" w:hAnsi="Times New Roman" w:cs="Times New Roman"/>
          <w:b/>
          <w:sz w:val="28"/>
          <w:szCs w:val="28"/>
        </w:rPr>
        <w:t>6. Выявление коррупционных рисков при реализации контрольных функций</w:t>
      </w:r>
    </w:p>
    <w:p w14:paraId="547A277A" w14:textId="77777777" w:rsidR="00293816" w:rsidRPr="00C87591" w:rsidRDefault="00293816" w:rsidP="00293816">
      <w:pPr>
        <w:pStyle w:val="a3"/>
        <w:jc w:val="both"/>
        <w:rPr>
          <w:rFonts w:ascii="Times New Roman" w:hAnsi="Times New Roman" w:cs="Times New Roman"/>
          <w:sz w:val="28"/>
          <w:szCs w:val="28"/>
        </w:rPr>
      </w:pPr>
    </w:p>
    <w:p w14:paraId="6D496728"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Согласно Уставу РГП «ИВЦ» контрольные функции Предприятие не осуществляет.</w:t>
      </w:r>
    </w:p>
    <w:p w14:paraId="340762B1" w14:textId="77777777" w:rsidR="00293816" w:rsidRPr="00C87591" w:rsidRDefault="00293816" w:rsidP="00293816">
      <w:pPr>
        <w:pStyle w:val="a3"/>
        <w:jc w:val="both"/>
        <w:rPr>
          <w:rFonts w:ascii="Times New Roman" w:hAnsi="Times New Roman" w:cs="Times New Roman"/>
          <w:sz w:val="28"/>
          <w:szCs w:val="28"/>
        </w:rPr>
      </w:pPr>
    </w:p>
    <w:p w14:paraId="1A61EF34" w14:textId="77777777" w:rsidR="00293816" w:rsidRPr="001A0497" w:rsidRDefault="00293816" w:rsidP="00293816">
      <w:pPr>
        <w:pStyle w:val="a3"/>
        <w:jc w:val="both"/>
        <w:rPr>
          <w:rFonts w:ascii="Times New Roman" w:hAnsi="Times New Roman" w:cs="Times New Roman"/>
          <w:b/>
          <w:sz w:val="28"/>
          <w:szCs w:val="28"/>
        </w:rPr>
      </w:pPr>
      <w:r w:rsidRPr="001A0497">
        <w:rPr>
          <w:rFonts w:ascii="Times New Roman" w:hAnsi="Times New Roman" w:cs="Times New Roman"/>
          <w:b/>
          <w:sz w:val="28"/>
          <w:szCs w:val="28"/>
        </w:rPr>
        <w:t>7. Выявление коррупционных рисков в организационно-управленческой деятельности</w:t>
      </w:r>
      <w:r>
        <w:rPr>
          <w:rFonts w:ascii="Times New Roman" w:hAnsi="Times New Roman" w:cs="Times New Roman"/>
          <w:b/>
          <w:sz w:val="28"/>
          <w:szCs w:val="28"/>
        </w:rPr>
        <w:t>.</w:t>
      </w:r>
    </w:p>
    <w:p w14:paraId="3A225BA2" w14:textId="77777777" w:rsidR="00293816" w:rsidRPr="00C87591" w:rsidRDefault="00293816" w:rsidP="00293816">
      <w:pPr>
        <w:pStyle w:val="a3"/>
        <w:jc w:val="both"/>
        <w:rPr>
          <w:rFonts w:ascii="Times New Roman" w:hAnsi="Times New Roman" w:cs="Times New Roman"/>
          <w:sz w:val="28"/>
          <w:szCs w:val="28"/>
        </w:rPr>
      </w:pPr>
    </w:p>
    <w:p w14:paraId="5322231A"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Управление деятельностью РГП «ИВЦ» осуществляется Бюро национальной статистики АСПиР РК в пределах компетенции, установленной законодательством и Уставом Предприятия.</w:t>
      </w:r>
    </w:p>
    <w:p w14:paraId="5FA980B3" w14:textId="77777777" w:rsidR="00293816" w:rsidRPr="00C87591" w:rsidRDefault="00293816" w:rsidP="00293816">
      <w:pPr>
        <w:pStyle w:val="a3"/>
        <w:jc w:val="both"/>
        <w:rPr>
          <w:rFonts w:ascii="Times New Roman" w:hAnsi="Times New Roman" w:cs="Times New Roman"/>
          <w:sz w:val="28"/>
          <w:szCs w:val="28"/>
        </w:rPr>
      </w:pPr>
    </w:p>
    <w:p w14:paraId="04BB2E38"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 итогам анализа:</w:t>
      </w:r>
    </w:p>
    <w:p w14:paraId="1BE8CFFF"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коррупционные риски системного характера не выявлены;</w:t>
      </w:r>
    </w:p>
    <w:p w14:paraId="4D801F36" w14:textId="77777777" w:rsidR="00293816"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нарушения в организационно-управленческой деятельности отсутствуют.</w:t>
      </w:r>
    </w:p>
    <w:p w14:paraId="473A2F96"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С учётом уровня полномочий и персональной ответственности должность </w:t>
      </w:r>
      <w:r>
        <w:rPr>
          <w:rFonts w:ascii="Times New Roman" w:hAnsi="Times New Roman" w:cs="Times New Roman"/>
          <w:sz w:val="28"/>
          <w:szCs w:val="28"/>
        </w:rPr>
        <w:t>директора РГП «ИВЦ» включена в Перечень</w:t>
      </w:r>
      <w:r w:rsidRPr="00C87591">
        <w:rPr>
          <w:rFonts w:ascii="Times New Roman" w:hAnsi="Times New Roman" w:cs="Times New Roman"/>
          <w:sz w:val="28"/>
          <w:szCs w:val="28"/>
        </w:rPr>
        <w:t>.</w:t>
      </w:r>
    </w:p>
    <w:p w14:paraId="1E406696" w14:textId="77777777" w:rsidR="00293816" w:rsidRDefault="00293816" w:rsidP="00293816">
      <w:pPr>
        <w:pStyle w:val="a3"/>
        <w:ind w:firstLine="708"/>
        <w:jc w:val="both"/>
        <w:rPr>
          <w:rFonts w:ascii="Times New Roman" w:hAnsi="Times New Roman" w:cs="Times New Roman"/>
          <w:sz w:val="28"/>
          <w:szCs w:val="28"/>
        </w:rPr>
      </w:pPr>
    </w:p>
    <w:p w14:paraId="27AC3AD9" w14:textId="77777777" w:rsidR="00293816" w:rsidRPr="001544C8" w:rsidRDefault="00293816" w:rsidP="00293816">
      <w:pPr>
        <w:pStyle w:val="a3"/>
        <w:ind w:firstLine="708"/>
        <w:jc w:val="both"/>
        <w:rPr>
          <w:rFonts w:ascii="Times New Roman" w:hAnsi="Times New Roman" w:cs="Times New Roman"/>
          <w:b/>
          <w:sz w:val="28"/>
          <w:szCs w:val="28"/>
        </w:rPr>
      </w:pPr>
      <w:r w:rsidRPr="001544C8">
        <w:rPr>
          <w:rFonts w:ascii="Times New Roman" w:hAnsi="Times New Roman" w:cs="Times New Roman"/>
          <w:b/>
          <w:sz w:val="28"/>
          <w:szCs w:val="28"/>
        </w:rPr>
        <w:t>8. Выявление коррупционных рисков в финансово-хозяйственной деятельности</w:t>
      </w:r>
      <w:r>
        <w:rPr>
          <w:rFonts w:ascii="Times New Roman" w:hAnsi="Times New Roman" w:cs="Times New Roman"/>
          <w:b/>
          <w:sz w:val="28"/>
          <w:szCs w:val="28"/>
        </w:rPr>
        <w:t>.</w:t>
      </w:r>
    </w:p>
    <w:p w14:paraId="155A4CB5" w14:textId="77777777" w:rsidR="00293816" w:rsidRPr="00C87591" w:rsidRDefault="00293816" w:rsidP="00293816">
      <w:pPr>
        <w:pStyle w:val="a3"/>
        <w:jc w:val="both"/>
        <w:rPr>
          <w:rFonts w:ascii="Times New Roman" w:hAnsi="Times New Roman" w:cs="Times New Roman"/>
          <w:sz w:val="28"/>
          <w:szCs w:val="28"/>
        </w:rPr>
      </w:pPr>
    </w:p>
    <w:p w14:paraId="443D863C"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В ходе анализа деятельности Департамента экономики и финансов изучены процессы:</w:t>
      </w:r>
    </w:p>
    <w:p w14:paraId="0753746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бюджетного планирования;</w:t>
      </w:r>
    </w:p>
    <w:p w14:paraId="27A56DA2"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бухгалтерского учёта;</w:t>
      </w:r>
    </w:p>
    <w:p w14:paraId="106BAE01"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формирования тарифов;</w:t>
      </w:r>
    </w:p>
    <w:p w14:paraId="0DFF2127"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контроля финансовой отчётности;</w:t>
      </w:r>
    </w:p>
    <w:p w14:paraId="0FA77EE8"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использования бюджетных средств.</w:t>
      </w:r>
    </w:p>
    <w:p w14:paraId="27BC446D" w14:textId="77777777" w:rsidR="00293816" w:rsidRPr="00C87591"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rPr>
        <w:t>Установлены нижеследующее</w:t>
      </w:r>
      <w:r w:rsidRPr="00C87591">
        <w:rPr>
          <w:rFonts w:ascii="Times New Roman" w:hAnsi="Times New Roman" w:cs="Times New Roman"/>
          <w:sz w:val="28"/>
          <w:szCs w:val="28"/>
        </w:rPr>
        <w:t>:</w:t>
      </w:r>
    </w:p>
    <w:p w14:paraId="7C99E1A3"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бюджетное планирование осуществляется в соответствии с Планом развития;</w:t>
      </w:r>
    </w:p>
    <w:p w14:paraId="36721477"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ведётся постоянный контроль целевого использования средств;</w:t>
      </w:r>
    </w:p>
    <w:p w14:paraId="5187E296"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финансовая отчётность проходит ежегодный независимый аудит.</w:t>
      </w:r>
    </w:p>
    <w:p w14:paraId="650C67A9"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 итогам аудита финансовой отчётности за 2025 год, проведённого ТОО «Аудиторская организация «Деловой аудит», финансовых нарушений не установлено.</w:t>
      </w:r>
    </w:p>
    <w:p w14:paraId="27F1B010"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Также в 2025 году Высшей аудиторской палатой Республики Казахстан проведён государственный аудит эффективности.</w:t>
      </w:r>
    </w:p>
    <w:p w14:paraId="7DFC1E57"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Согласно аудиторскому отчёту от 02 декабря 2025 года финансовые нарушения не установлены.</w:t>
      </w:r>
    </w:p>
    <w:p w14:paraId="4C24E937"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lastRenderedPageBreak/>
        <w:t>Вместе с тем</w:t>
      </w:r>
      <w:r>
        <w:rPr>
          <w:rFonts w:ascii="Times New Roman" w:hAnsi="Times New Roman" w:cs="Times New Roman"/>
          <w:sz w:val="28"/>
          <w:szCs w:val="28"/>
        </w:rPr>
        <w:t>,</w:t>
      </w:r>
      <w:r w:rsidRPr="00C87591">
        <w:rPr>
          <w:rFonts w:ascii="Times New Roman" w:hAnsi="Times New Roman" w:cs="Times New Roman"/>
          <w:sz w:val="28"/>
          <w:szCs w:val="28"/>
        </w:rPr>
        <w:t xml:space="preserve"> предписанием Высшей аудиторской палаты от 11 февраля 2026 года РГП «ИВЦ» предписано актуализировать тарифы на услуги государственной монополии.</w:t>
      </w:r>
    </w:p>
    <w:p w14:paraId="3F13B554"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 xml:space="preserve">По состоянию на </w:t>
      </w:r>
      <w:r>
        <w:rPr>
          <w:rFonts w:ascii="Times New Roman" w:hAnsi="Times New Roman" w:cs="Times New Roman"/>
          <w:sz w:val="28"/>
          <w:szCs w:val="28"/>
        </w:rPr>
        <w:t>анализируемый период</w:t>
      </w:r>
      <w:r w:rsidRPr="00C87591">
        <w:rPr>
          <w:rFonts w:ascii="Times New Roman" w:hAnsi="Times New Roman" w:cs="Times New Roman"/>
          <w:sz w:val="28"/>
          <w:szCs w:val="28"/>
        </w:rPr>
        <w:t>:</w:t>
      </w:r>
    </w:p>
    <w:p w14:paraId="722022E4"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проведены публичные слушания;</w:t>
      </w:r>
    </w:p>
    <w:p w14:paraId="55E77AB0"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пакет документов направлен в антимонопольный орган на экспертизу тарифов.</w:t>
      </w:r>
    </w:p>
    <w:p w14:paraId="2C5AA780"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Необходимо отметить, что в ходе проведённого анализа установлены потенциальные риски в сфере:</w:t>
      </w:r>
    </w:p>
    <w:p w14:paraId="2CD8B31E"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9A57F3">
        <w:rPr>
          <w:rFonts w:ascii="Times New Roman" w:hAnsi="Times New Roman" w:cs="Times New Roman"/>
          <w:sz w:val="28"/>
          <w:szCs w:val="28"/>
        </w:rPr>
        <w:t xml:space="preserve"> бюджетного процесса;</w:t>
      </w:r>
    </w:p>
    <w:p w14:paraId="105C42AB"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9A57F3">
        <w:rPr>
          <w:rFonts w:ascii="Times New Roman" w:hAnsi="Times New Roman" w:cs="Times New Roman"/>
          <w:sz w:val="28"/>
          <w:szCs w:val="28"/>
        </w:rPr>
        <w:t xml:space="preserve"> учёта и списания материальных ценностей;</w:t>
      </w:r>
    </w:p>
    <w:p w14:paraId="3E765983"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9A57F3">
        <w:rPr>
          <w:rFonts w:ascii="Times New Roman" w:hAnsi="Times New Roman" w:cs="Times New Roman"/>
          <w:sz w:val="28"/>
          <w:szCs w:val="28"/>
        </w:rPr>
        <w:t xml:space="preserve"> ведения бухгалтерского </w:t>
      </w:r>
      <w:r>
        <w:rPr>
          <w:rFonts w:ascii="Times New Roman" w:hAnsi="Times New Roman" w:cs="Times New Roman"/>
          <w:sz w:val="28"/>
          <w:szCs w:val="28"/>
        </w:rPr>
        <w:t>учёта и формирования отчётности;</w:t>
      </w:r>
    </w:p>
    <w:p w14:paraId="5D54C3B1"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87591">
        <w:rPr>
          <w:rFonts w:ascii="Times New Roman" w:hAnsi="Times New Roman" w:cs="Times New Roman"/>
          <w:sz w:val="28"/>
          <w:szCs w:val="28"/>
        </w:rPr>
        <w:t>использования бюджетных средств.</w:t>
      </w:r>
    </w:p>
    <w:p w14:paraId="17E4339F"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Наличие указанных рисков подтверждается фактом излишнего начисления заработной платы, в результате которого образовалась задолженнос</w:t>
      </w:r>
      <w:r>
        <w:rPr>
          <w:rFonts w:ascii="Times New Roman" w:hAnsi="Times New Roman" w:cs="Times New Roman"/>
          <w:sz w:val="28"/>
          <w:szCs w:val="28"/>
        </w:rPr>
        <w:t>ть работника перед Предприятием</w:t>
      </w:r>
      <w:r w:rsidRPr="009A57F3">
        <w:rPr>
          <w:rFonts w:ascii="Times New Roman" w:hAnsi="Times New Roman" w:cs="Times New Roman"/>
          <w:sz w:val="28"/>
          <w:szCs w:val="28"/>
        </w:rPr>
        <w:t>.</w:t>
      </w:r>
    </w:p>
    <w:p w14:paraId="289D17D4"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Комплаенс-офицером совместно с отделом правового обеспечения организована работа по возмещению причинённого ущерба. Основная часть задолженности уволенным работником погашена в добровольном порядке. Полное погашение задолженности ожидается до конца июня 2026 года.</w:t>
      </w:r>
    </w:p>
    <w:p w14:paraId="2DA7FB48"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 xml:space="preserve">В связи с выявленными недостатками протоколом заседания дисциплинарной комиссии от 5 марта 2026 года № 2 в отношении двух работников принято решение ограничиться устным предупреждением </w:t>
      </w:r>
      <w:r>
        <w:rPr>
          <w:rFonts w:ascii="Times New Roman" w:hAnsi="Times New Roman" w:cs="Times New Roman"/>
          <w:sz w:val="28"/>
          <w:szCs w:val="28"/>
        </w:rPr>
        <w:t xml:space="preserve">и </w:t>
      </w:r>
      <w:r w:rsidRPr="009A57F3">
        <w:rPr>
          <w:rFonts w:ascii="Times New Roman" w:hAnsi="Times New Roman" w:cs="Times New Roman"/>
          <w:sz w:val="28"/>
          <w:szCs w:val="28"/>
        </w:rPr>
        <w:t>о необходимости усиления контроля при исполнении должностных обязанностей, а также соблюдения требований внутренних нормативных документов и должностных инструкций.</w:t>
      </w:r>
    </w:p>
    <w:p w14:paraId="205FB5C7"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 xml:space="preserve">В целях минимизации указанных рисков в </w:t>
      </w:r>
      <w:r>
        <w:rPr>
          <w:rFonts w:ascii="Times New Roman" w:hAnsi="Times New Roman" w:cs="Times New Roman"/>
          <w:sz w:val="28"/>
          <w:szCs w:val="28"/>
        </w:rPr>
        <w:t>Перечень</w:t>
      </w:r>
      <w:r w:rsidRPr="009A57F3">
        <w:rPr>
          <w:rFonts w:ascii="Times New Roman" w:hAnsi="Times New Roman" w:cs="Times New Roman"/>
          <w:sz w:val="28"/>
          <w:szCs w:val="28"/>
        </w:rPr>
        <w:t>, включены должности работников, деятельность которых связана с вышеуказанными направлениями.</w:t>
      </w:r>
    </w:p>
    <w:p w14:paraId="12CD44C0" w14:textId="77777777" w:rsidR="00293816"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По результатам проведённой служебной проверки признаков умысла, личной заинтересованности либо аффилированности не установлено.</w:t>
      </w:r>
    </w:p>
    <w:p w14:paraId="67D328BA"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Руководителям ответственных структурных подразделений рекомендовано</w:t>
      </w:r>
      <w:r w:rsidRPr="0010784D">
        <w:rPr>
          <w:rFonts w:ascii="Times New Roman" w:hAnsi="Times New Roman" w:cs="Times New Roman"/>
          <w:sz w:val="28"/>
          <w:szCs w:val="28"/>
        </w:rPr>
        <w:t xml:space="preserve"> </w:t>
      </w:r>
      <w:r>
        <w:rPr>
          <w:rFonts w:ascii="Times New Roman" w:hAnsi="Times New Roman" w:cs="Times New Roman"/>
          <w:sz w:val="28"/>
          <w:szCs w:val="28"/>
        </w:rPr>
        <w:t>устранении</w:t>
      </w:r>
      <w:r w:rsidRPr="0010784D">
        <w:rPr>
          <w:rFonts w:ascii="Times New Roman" w:hAnsi="Times New Roman" w:cs="Times New Roman"/>
          <w:sz w:val="28"/>
          <w:szCs w:val="28"/>
        </w:rPr>
        <w:t xml:space="preserve"> выявленных нарушений и минимизации рисков их повторного возникновения, связанных с </w:t>
      </w:r>
      <w:r w:rsidRPr="00625448">
        <w:rPr>
          <w:rFonts w:ascii="Times New Roman" w:hAnsi="Times New Roman" w:cs="Times New Roman"/>
          <w:sz w:val="28"/>
          <w:szCs w:val="28"/>
        </w:rPr>
        <w:t>излишне</w:t>
      </w:r>
      <w:r>
        <w:rPr>
          <w:rFonts w:ascii="Times New Roman" w:hAnsi="Times New Roman" w:cs="Times New Roman"/>
          <w:sz w:val="28"/>
          <w:szCs w:val="28"/>
        </w:rPr>
        <w:t xml:space="preserve"> начисленной</w:t>
      </w:r>
      <w:r w:rsidRPr="0010784D">
        <w:rPr>
          <w:rFonts w:ascii="Times New Roman" w:hAnsi="Times New Roman" w:cs="Times New Roman"/>
          <w:sz w:val="28"/>
          <w:szCs w:val="28"/>
        </w:rPr>
        <w:t xml:space="preserve"> заработной платы</w:t>
      </w:r>
      <w:r>
        <w:rPr>
          <w:rFonts w:ascii="Times New Roman" w:hAnsi="Times New Roman" w:cs="Times New Roman"/>
          <w:sz w:val="28"/>
          <w:szCs w:val="28"/>
        </w:rPr>
        <w:t xml:space="preserve"> с</w:t>
      </w:r>
      <w:r w:rsidRPr="00ED0521">
        <w:rPr>
          <w:rFonts w:ascii="Times New Roman" w:hAnsi="Times New Roman" w:cs="Times New Roman"/>
          <w:sz w:val="28"/>
          <w:szCs w:val="28"/>
        </w:rPr>
        <w:t xml:space="preserve"> </w:t>
      </w:r>
      <w:r>
        <w:rPr>
          <w:rFonts w:ascii="Times New Roman" w:hAnsi="Times New Roman" w:cs="Times New Roman"/>
          <w:sz w:val="28"/>
          <w:szCs w:val="28"/>
        </w:rPr>
        <w:t>внесением соответствующих дополнений и изменений в действующий Регламент.</w:t>
      </w:r>
      <w:r w:rsidRPr="0010784D">
        <w:rPr>
          <w:rFonts w:ascii="Times New Roman" w:hAnsi="Times New Roman" w:cs="Times New Roman"/>
          <w:sz w:val="28"/>
          <w:szCs w:val="28"/>
        </w:rPr>
        <w:t xml:space="preserve"> </w:t>
      </w:r>
    </w:p>
    <w:p w14:paraId="2ACE6381"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 xml:space="preserve">В ходе мониторинга установлен факт внешнего совместительства </w:t>
      </w:r>
      <w:r>
        <w:rPr>
          <w:rFonts w:ascii="Times New Roman" w:hAnsi="Times New Roman" w:cs="Times New Roman"/>
          <w:sz w:val="28"/>
          <w:szCs w:val="28"/>
        </w:rPr>
        <w:t xml:space="preserve">одного </w:t>
      </w:r>
      <w:r w:rsidRPr="009A57F3">
        <w:rPr>
          <w:rFonts w:ascii="Times New Roman" w:hAnsi="Times New Roman" w:cs="Times New Roman"/>
          <w:sz w:val="28"/>
          <w:szCs w:val="28"/>
        </w:rPr>
        <w:t>работника</w:t>
      </w:r>
      <w:r>
        <w:rPr>
          <w:rFonts w:ascii="Times New Roman" w:hAnsi="Times New Roman" w:cs="Times New Roman"/>
          <w:sz w:val="28"/>
          <w:szCs w:val="28"/>
        </w:rPr>
        <w:t xml:space="preserve"> </w:t>
      </w:r>
      <w:r w:rsidRPr="009A57F3">
        <w:rPr>
          <w:rFonts w:ascii="Times New Roman" w:hAnsi="Times New Roman" w:cs="Times New Roman"/>
          <w:sz w:val="28"/>
          <w:szCs w:val="28"/>
        </w:rPr>
        <w:t>регионального технического сопровождения, который одновременно состоял в трудовых отношениях с рядом государственных организаций и частной компанией</w:t>
      </w:r>
      <w:r>
        <w:rPr>
          <w:rFonts w:ascii="Times New Roman" w:hAnsi="Times New Roman" w:cs="Times New Roman"/>
          <w:sz w:val="28"/>
          <w:szCs w:val="28"/>
        </w:rPr>
        <w:t>, где имеется риск возникновения снижения</w:t>
      </w:r>
      <w:r w:rsidRPr="00E6425B">
        <w:rPr>
          <w:rFonts w:ascii="Times New Roman" w:hAnsi="Times New Roman" w:cs="Times New Roman"/>
          <w:sz w:val="28"/>
          <w:szCs w:val="28"/>
        </w:rPr>
        <w:t xml:space="preserve"> эффективности исполнения должностных  обязанностей в связи с внешним совместительством</w:t>
      </w:r>
      <w:r w:rsidRPr="009A57F3">
        <w:rPr>
          <w:rFonts w:ascii="Times New Roman" w:hAnsi="Times New Roman" w:cs="Times New Roman"/>
          <w:sz w:val="28"/>
          <w:szCs w:val="28"/>
        </w:rPr>
        <w:t>.</w:t>
      </w:r>
    </w:p>
    <w:p w14:paraId="4ACC0FF9"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 xml:space="preserve">Кроме того, установлено, что </w:t>
      </w:r>
      <w:r>
        <w:rPr>
          <w:rFonts w:ascii="Times New Roman" w:hAnsi="Times New Roman" w:cs="Times New Roman"/>
          <w:sz w:val="28"/>
          <w:szCs w:val="28"/>
        </w:rPr>
        <w:t>данный работник</w:t>
      </w:r>
      <w:r w:rsidRPr="009A57F3">
        <w:rPr>
          <w:rFonts w:ascii="Times New Roman" w:hAnsi="Times New Roman" w:cs="Times New Roman"/>
          <w:sz w:val="28"/>
          <w:szCs w:val="28"/>
        </w:rPr>
        <w:t xml:space="preserve"> являясь индивидуальным предпринимателем, участвовал в государственных закупках и оказывал услуги в качестве поставщика в организациях, с которыми одновременно состоял в трудовых отношениях, что создавало потенциальный конфликт интересов.</w:t>
      </w:r>
    </w:p>
    <w:p w14:paraId="118DA192"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lastRenderedPageBreak/>
        <w:t>Дополнительно выявлены признаки нарушения требований пункта 4 статьи 32 Трудового кодекса Республики Казахстан в части непредоставления справки о характере и условиях труда по основному месту работы.</w:t>
      </w:r>
    </w:p>
    <w:p w14:paraId="017C16EA"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20 февраля 2026 года с работниками отдела регионального технического сопровождения проведены разъяснительные мероприятия по вопросам противодействия коррупции и формирования антикоррупционной культуры, что оформлено соответствующим протоколом.</w:t>
      </w:r>
    </w:p>
    <w:p w14:paraId="1087BD51"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 xml:space="preserve">03 марта 2026 года трудовой договор </w:t>
      </w:r>
      <w:r>
        <w:rPr>
          <w:rFonts w:ascii="Times New Roman" w:hAnsi="Times New Roman" w:cs="Times New Roman"/>
          <w:sz w:val="28"/>
          <w:szCs w:val="28"/>
        </w:rPr>
        <w:t>с указанный работником</w:t>
      </w:r>
      <w:r w:rsidRPr="009A57F3">
        <w:rPr>
          <w:rFonts w:ascii="Times New Roman" w:hAnsi="Times New Roman" w:cs="Times New Roman"/>
          <w:sz w:val="28"/>
          <w:szCs w:val="28"/>
        </w:rPr>
        <w:t xml:space="preserve"> прекращён.</w:t>
      </w:r>
    </w:p>
    <w:p w14:paraId="427689A5" w14:textId="77777777" w:rsidR="00293816" w:rsidRPr="009A57F3" w:rsidRDefault="00293816" w:rsidP="00293816">
      <w:pPr>
        <w:pStyle w:val="a3"/>
        <w:ind w:firstLine="567"/>
        <w:jc w:val="both"/>
        <w:rPr>
          <w:rFonts w:ascii="Times New Roman" w:hAnsi="Times New Roman" w:cs="Times New Roman"/>
          <w:sz w:val="28"/>
          <w:szCs w:val="28"/>
        </w:rPr>
      </w:pPr>
      <w:r w:rsidRPr="009A57F3">
        <w:rPr>
          <w:rFonts w:ascii="Times New Roman" w:hAnsi="Times New Roman" w:cs="Times New Roman"/>
          <w:sz w:val="28"/>
          <w:szCs w:val="28"/>
        </w:rPr>
        <w:t>В целях недопущения п</w:t>
      </w:r>
      <w:r>
        <w:rPr>
          <w:rFonts w:ascii="Times New Roman" w:hAnsi="Times New Roman" w:cs="Times New Roman"/>
          <w:sz w:val="28"/>
          <w:szCs w:val="28"/>
        </w:rPr>
        <w:t xml:space="preserve">овторения аналогичных рисков </w:t>
      </w:r>
      <w:r w:rsidRPr="00A861B1">
        <w:rPr>
          <w:rFonts w:ascii="Times New Roman" w:hAnsi="Times New Roman" w:cs="Times New Roman"/>
          <w:sz w:val="28"/>
          <w:szCs w:val="28"/>
        </w:rPr>
        <w:t xml:space="preserve">департаменту </w:t>
      </w:r>
      <w:r w:rsidRPr="00C1148A">
        <w:rPr>
          <w:rFonts w:ascii="Times New Roman" w:hAnsi="Times New Roman" w:cs="Times New Roman"/>
          <w:color w:val="000000" w:themeColor="text1"/>
          <w:sz w:val="28"/>
          <w:szCs w:val="28"/>
        </w:rPr>
        <w:t xml:space="preserve">HR </w:t>
      </w:r>
      <w:r w:rsidRPr="009A57F3">
        <w:rPr>
          <w:rFonts w:ascii="Times New Roman" w:hAnsi="Times New Roman" w:cs="Times New Roman"/>
          <w:sz w:val="28"/>
          <w:szCs w:val="28"/>
        </w:rPr>
        <w:t>рекомендовано:</w:t>
      </w:r>
    </w:p>
    <w:p w14:paraId="588B4D47"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9A57F3">
        <w:rPr>
          <w:rFonts w:ascii="Times New Roman" w:hAnsi="Times New Roman" w:cs="Times New Roman"/>
          <w:sz w:val="28"/>
          <w:szCs w:val="28"/>
        </w:rPr>
        <w:t xml:space="preserve"> усилить контроль при приёме работников по совместительству;</w:t>
      </w:r>
    </w:p>
    <w:p w14:paraId="73208624" w14:textId="77777777" w:rsidR="00293816" w:rsidRPr="009A57F3"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w:t>
      </w:r>
      <w:r w:rsidRPr="009A57F3">
        <w:rPr>
          <w:rFonts w:ascii="Times New Roman" w:hAnsi="Times New Roman" w:cs="Times New Roman"/>
          <w:sz w:val="28"/>
          <w:szCs w:val="28"/>
        </w:rPr>
        <w:t xml:space="preserve"> обеспечить обязательное предоставление подтверждающих документов;</w:t>
      </w:r>
    </w:p>
    <w:p w14:paraId="41C6FBC1" w14:textId="77777777" w:rsidR="00293816"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A57F3">
        <w:rPr>
          <w:rFonts w:ascii="Times New Roman" w:hAnsi="Times New Roman" w:cs="Times New Roman"/>
          <w:sz w:val="28"/>
          <w:szCs w:val="28"/>
        </w:rPr>
        <w:t>усилить мониторинг вопросов конфликта интересов и внешнего совместительства.</w:t>
      </w:r>
    </w:p>
    <w:p w14:paraId="09B4EB84" w14:textId="77777777" w:rsidR="00293816" w:rsidRPr="00337189" w:rsidRDefault="00293816" w:rsidP="00293816">
      <w:pPr>
        <w:pStyle w:val="a3"/>
        <w:ind w:firstLine="567"/>
        <w:jc w:val="both"/>
        <w:rPr>
          <w:rFonts w:ascii="Times New Roman" w:hAnsi="Times New Roman" w:cs="Times New Roman"/>
          <w:sz w:val="28"/>
          <w:szCs w:val="28"/>
        </w:rPr>
      </w:pPr>
      <w:r>
        <w:rPr>
          <w:rFonts w:ascii="Times New Roman" w:hAnsi="Times New Roman" w:cs="Times New Roman"/>
          <w:sz w:val="28"/>
          <w:szCs w:val="28"/>
        </w:rPr>
        <w:t>В</w:t>
      </w:r>
      <w:r w:rsidRPr="00337189">
        <w:rPr>
          <w:rFonts w:ascii="Times New Roman" w:hAnsi="Times New Roman" w:cs="Times New Roman"/>
          <w:sz w:val="28"/>
          <w:szCs w:val="28"/>
        </w:rPr>
        <w:t xml:space="preserve"> анализируемый период реализован ряд организационных и профилактических мероприятий, направленных на предупреждение коррупционных рисков и обеспечение соблюдения требований законод</w:t>
      </w:r>
      <w:r>
        <w:rPr>
          <w:rFonts w:ascii="Times New Roman" w:hAnsi="Times New Roman" w:cs="Times New Roman"/>
          <w:sz w:val="28"/>
          <w:szCs w:val="28"/>
        </w:rPr>
        <w:t>ательства Республики Казахстан:</w:t>
      </w:r>
    </w:p>
    <w:p w14:paraId="7CBBD69B" w14:textId="77777777" w:rsidR="00293816" w:rsidRPr="00337189" w:rsidRDefault="00293816" w:rsidP="00293816">
      <w:pPr>
        <w:pStyle w:val="a3"/>
        <w:ind w:firstLine="567"/>
        <w:jc w:val="both"/>
        <w:rPr>
          <w:rFonts w:ascii="Times New Roman" w:hAnsi="Times New Roman" w:cs="Times New Roman"/>
          <w:sz w:val="28"/>
          <w:szCs w:val="28"/>
        </w:rPr>
      </w:pPr>
      <w:r w:rsidRPr="00337189">
        <w:rPr>
          <w:rFonts w:ascii="Times New Roman" w:hAnsi="Times New Roman" w:cs="Times New Roman"/>
          <w:sz w:val="28"/>
          <w:szCs w:val="28"/>
        </w:rPr>
        <w:t>В частности, в целях обеспечения защиты информации, составляющей коммерческую тайну, 21 ноября 2025 года утверждены Перечень сведений, составляющих коммерческую тайну РГП «ИВЦ», а также список структурных подразделений и должностей, имеющих доступ к указанной информации.</w:t>
      </w:r>
    </w:p>
    <w:p w14:paraId="4D24E63A" w14:textId="77777777" w:rsidR="00293816" w:rsidRPr="00337189" w:rsidRDefault="00293816" w:rsidP="00293816">
      <w:pPr>
        <w:pStyle w:val="a3"/>
        <w:ind w:firstLine="567"/>
        <w:jc w:val="both"/>
        <w:rPr>
          <w:rFonts w:ascii="Times New Roman" w:hAnsi="Times New Roman" w:cs="Times New Roman"/>
          <w:sz w:val="28"/>
          <w:szCs w:val="28"/>
        </w:rPr>
      </w:pPr>
      <w:r w:rsidRPr="00337189">
        <w:rPr>
          <w:rFonts w:ascii="Times New Roman" w:hAnsi="Times New Roman" w:cs="Times New Roman"/>
          <w:sz w:val="28"/>
          <w:szCs w:val="28"/>
        </w:rPr>
        <w:t>Кроме того, в соответствии с Законом Республики Казахстан «О противодействии коррупции» от 18 ноября 2015 года № 410-V ЗРК 12 января 2026 года утверждены Положение об антикоррупционной комплаенс-службе РГП «ИВЦ», а т</w:t>
      </w:r>
      <w:r>
        <w:rPr>
          <w:rFonts w:ascii="Times New Roman" w:hAnsi="Times New Roman" w:cs="Times New Roman"/>
          <w:sz w:val="28"/>
          <w:szCs w:val="28"/>
        </w:rPr>
        <w:t>акже План мероприятий комплаенс-офицера</w:t>
      </w:r>
      <w:r w:rsidRPr="00337189">
        <w:rPr>
          <w:rFonts w:ascii="Times New Roman" w:hAnsi="Times New Roman" w:cs="Times New Roman"/>
          <w:sz w:val="28"/>
          <w:szCs w:val="28"/>
        </w:rPr>
        <w:t xml:space="preserve"> на 2026 год.</w:t>
      </w:r>
    </w:p>
    <w:p w14:paraId="1BA12AE5" w14:textId="77777777" w:rsidR="00293816"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rPr>
        <w:t>В</w:t>
      </w:r>
      <w:r w:rsidRPr="00337189">
        <w:rPr>
          <w:rFonts w:ascii="Times New Roman" w:hAnsi="Times New Roman" w:cs="Times New Roman"/>
          <w:sz w:val="28"/>
          <w:szCs w:val="28"/>
        </w:rPr>
        <w:t xml:space="preserve"> соответствии с Планом-графиком реализации проекта ТБН-4 «Предупреждение и противодействие коррупции» Бюро национальной статистики Агентства по стратегическому планированию и реформам Республики Казахстан, его территориальных подразделений и подведомственных организаций предусмотрено прохождение государственными служащими и работниками субъектов квазигосударственного сектора антикоррупционного онлайн-курса в информа</w:t>
      </w:r>
      <w:r>
        <w:rPr>
          <w:rFonts w:ascii="Times New Roman" w:hAnsi="Times New Roman" w:cs="Times New Roman"/>
          <w:sz w:val="28"/>
          <w:szCs w:val="28"/>
        </w:rPr>
        <w:t>ционной системе «Documentolog». С</w:t>
      </w:r>
      <w:r w:rsidRPr="00377535">
        <w:rPr>
          <w:rFonts w:ascii="Times New Roman" w:hAnsi="Times New Roman" w:cs="Times New Roman"/>
          <w:sz w:val="28"/>
          <w:szCs w:val="28"/>
        </w:rPr>
        <w:t>ледует отметить, что на текущий момент ука</w:t>
      </w:r>
      <w:r>
        <w:rPr>
          <w:rFonts w:ascii="Times New Roman" w:hAnsi="Times New Roman" w:cs="Times New Roman"/>
          <w:sz w:val="28"/>
          <w:szCs w:val="28"/>
        </w:rPr>
        <w:t>занный курс прошли 92 работника,</w:t>
      </w:r>
      <w:r w:rsidRPr="00377535">
        <w:rPr>
          <w:rFonts w:ascii="Times New Roman" w:hAnsi="Times New Roman" w:cs="Times New Roman"/>
          <w:sz w:val="28"/>
          <w:szCs w:val="28"/>
        </w:rPr>
        <w:t xml:space="preserve"> </w:t>
      </w:r>
      <w:r>
        <w:rPr>
          <w:rFonts w:ascii="Times New Roman" w:hAnsi="Times New Roman" w:cs="Times New Roman"/>
          <w:sz w:val="28"/>
          <w:szCs w:val="28"/>
        </w:rPr>
        <w:t>однако</w:t>
      </w:r>
      <w:r w:rsidRPr="00377535">
        <w:rPr>
          <w:rFonts w:ascii="Times New Roman" w:hAnsi="Times New Roman" w:cs="Times New Roman"/>
          <w:sz w:val="28"/>
          <w:szCs w:val="28"/>
        </w:rPr>
        <w:t xml:space="preserve"> в связи с переходом РГП «ИВЦ» на получение услуг электронного документооборота от иного поставщика реализация данного мероприятия в полном объёме временно не представляется возможной ввиду отсутствия необходимого функционала в используемой информационной системе.</w:t>
      </w:r>
      <w:r>
        <w:rPr>
          <w:rFonts w:ascii="Times New Roman" w:hAnsi="Times New Roman" w:cs="Times New Roman"/>
          <w:sz w:val="28"/>
          <w:szCs w:val="28"/>
        </w:rPr>
        <w:t xml:space="preserve"> С</w:t>
      </w:r>
      <w:r w:rsidRPr="00337189">
        <w:rPr>
          <w:rFonts w:ascii="Times New Roman" w:hAnsi="Times New Roman" w:cs="Times New Roman"/>
          <w:sz w:val="28"/>
          <w:szCs w:val="28"/>
        </w:rPr>
        <w:t>о стороны ИС «Documentolog» отказано в предоставлении актуальных учебно-методических материалов, а также перечня экзаменационных (тестовых) вопросов с вариантами ответов, необходимых для подготовки и последующего прохождения тестирования в соответствующей информационной системе.</w:t>
      </w:r>
      <w:r>
        <w:rPr>
          <w:rFonts w:ascii="Times New Roman" w:hAnsi="Times New Roman" w:cs="Times New Roman"/>
          <w:sz w:val="28"/>
          <w:szCs w:val="28"/>
        </w:rPr>
        <w:t xml:space="preserve"> </w:t>
      </w:r>
    </w:p>
    <w:p w14:paraId="10F75548" w14:textId="77777777" w:rsidR="00293816" w:rsidRPr="00140F9E" w:rsidRDefault="00293816" w:rsidP="00293816">
      <w:pPr>
        <w:pStyle w:val="a3"/>
        <w:ind w:firstLine="708"/>
        <w:jc w:val="both"/>
        <w:rPr>
          <w:rFonts w:ascii="Times New Roman" w:hAnsi="Times New Roman" w:cs="Times New Roman"/>
          <w:sz w:val="28"/>
          <w:szCs w:val="28"/>
        </w:rPr>
      </w:pPr>
      <w:r w:rsidRPr="00140F9E">
        <w:rPr>
          <w:rFonts w:ascii="Times New Roman" w:hAnsi="Times New Roman" w:cs="Times New Roman"/>
          <w:sz w:val="28"/>
          <w:szCs w:val="28"/>
        </w:rPr>
        <w:lastRenderedPageBreak/>
        <w:t>В рамках реализации антикоррупционной политики и исполнения требований законодательства Республики Казахстан 30.01.2026</w:t>
      </w:r>
      <w:r>
        <w:rPr>
          <w:rFonts w:ascii="Times New Roman" w:hAnsi="Times New Roman" w:cs="Times New Roman"/>
          <w:sz w:val="28"/>
          <w:szCs w:val="28"/>
        </w:rPr>
        <w:t xml:space="preserve"> </w:t>
      </w:r>
      <w:r w:rsidRPr="00140F9E">
        <w:rPr>
          <w:rFonts w:ascii="Times New Roman" w:hAnsi="Times New Roman" w:cs="Times New Roman"/>
          <w:sz w:val="28"/>
          <w:szCs w:val="28"/>
        </w:rPr>
        <w:t>г</w:t>
      </w:r>
      <w:r>
        <w:rPr>
          <w:rFonts w:ascii="Times New Roman" w:hAnsi="Times New Roman" w:cs="Times New Roman"/>
          <w:sz w:val="28"/>
          <w:szCs w:val="28"/>
        </w:rPr>
        <w:t>.</w:t>
      </w:r>
      <w:r w:rsidRPr="00140F9E">
        <w:rPr>
          <w:rFonts w:ascii="Times New Roman" w:hAnsi="Times New Roman" w:cs="Times New Roman"/>
          <w:sz w:val="28"/>
          <w:szCs w:val="28"/>
        </w:rPr>
        <w:t xml:space="preserve"> проведен обучающий семинар, посвящённый вопросам противодействия коррупции. С участием представителей уполномоченного органа управления по профилактики коррупции Департамента Агентства Республики Казахстан по делам государственной службы. В ходе семинара были рассмотрены вопросы повестки дня.  По завершению доклада проведена сессия «вопрос–ответ», в ходе которой участникам даны разъяснения по практическим вопросам применения антикоррупционного законодательства.                         </w:t>
      </w:r>
    </w:p>
    <w:p w14:paraId="7B8F6692" w14:textId="77777777" w:rsidR="00293816" w:rsidRPr="00140F9E" w:rsidRDefault="00293816" w:rsidP="00293816">
      <w:pPr>
        <w:pStyle w:val="a3"/>
        <w:ind w:firstLine="708"/>
        <w:jc w:val="both"/>
        <w:rPr>
          <w:rFonts w:ascii="Times New Roman" w:hAnsi="Times New Roman" w:cs="Times New Roman"/>
          <w:sz w:val="28"/>
          <w:szCs w:val="28"/>
        </w:rPr>
      </w:pPr>
      <w:r w:rsidRPr="00140F9E">
        <w:rPr>
          <w:rFonts w:ascii="Times New Roman" w:hAnsi="Times New Roman" w:cs="Times New Roman"/>
          <w:sz w:val="28"/>
          <w:szCs w:val="28"/>
        </w:rPr>
        <w:t>Семинар проведён в полном объёме, процес</w:t>
      </w:r>
      <w:r>
        <w:rPr>
          <w:rFonts w:ascii="Times New Roman" w:hAnsi="Times New Roman" w:cs="Times New Roman"/>
          <w:sz w:val="28"/>
          <w:szCs w:val="28"/>
        </w:rPr>
        <w:t>с которого был зафиксирован фот</w:t>
      </w:r>
      <w:r w:rsidRPr="00140F9E">
        <w:rPr>
          <w:rFonts w:ascii="Times New Roman" w:hAnsi="Times New Roman" w:cs="Times New Roman"/>
          <w:sz w:val="28"/>
          <w:szCs w:val="28"/>
        </w:rPr>
        <w:t xml:space="preserve">съемкой и выложен на </w:t>
      </w:r>
      <w:r w:rsidRPr="00AE2A2F">
        <w:rPr>
          <w:rFonts w:ascii="Times New Roman" w:hAnsi="Times New Roman" w:cs="Times New Roman"/>
          <w:sz w:val="28"/>
          <w:szCs w:val="28"/>
        </w:rPr>
        <w:t>официальном</w:t>
      </w:r>
      <w:r w:rsidRPr="00140F9E">
        <w:rPr>
          <w:rFonts w:ascii="Times New Roman" w:hAnsi="Times New Roman" w:cs="Times New Roman"/>
          <w:sz w:val="28"/>
          <w:szCs w:val="28"/>
        </w:rPr>
        <w:t xml:space="preserve"> </w:t>
      </w:r>
      <w:r>
        <w:rPr>
          <w:rFonts w:ascii="Times New Roman" w:hAnsi="Times New Roman" w:cs="Times New Roman"/>
          <w:sz w:val="28"/>
          <w:szCs w:val="28"/>
        </w:rPr>
        <w:t xml:space="preserve">сайте РГП «ИВЦ», где дополнительно </w:t>
      </w:r>
      <w:r w:rsidRPr="00AE2A2F">
        <w:rPr>
          <w:rFonts w:ascii="Times New Roman" w:hAnsi="Times New Roman" w:cs="Times New Roman"/>
          <w:sz w:val="28"/>
          <w:szCs w:val="28"/>
        </w:rPr>
        <w:t>внесены соответствующие обновления и актуализирована информация, касающаяся деятельности в сфере комплаенс.</w:t>
      </w:r>
    </w:p>
    <w:p w14:paraId="475EF0D1"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ab/>
      </w:r>
    </w:p>
    <w:p w14:paraId="20494C7B" w14:textId="77777777" w:rsidR="00293816" w:rsidRPr="008207A9" w:rsidRDefault="00293816" w:rsidP="00293816">
      <w:pPr>
        <w:pStyle w:val="a3"/>
        <w:jc w:val="both"/>
        <w:rPr>
          <w:rFonts w:ascii="Times New Roman" w:hAnsi="Times New Roman" w:cs="Times New Roman"/>
          <w:b/>
          <w:sz w:val="28"/>
          <w:szCs w:val="28"/>
        </w:rPr>
      </w:pPr>
      <w:r w:rsidRPr="008207A9">
        <w:rPr>
          <w:rFonts w:ascii="Times New Roman" w:hAnsi="Times New Roman" w:cs="Times New Roman"/>
          <w:b/>
          <w:sz w:val="28"/>
          <w:szCs w:val="28"/>
        </w:rPr>
        <w:t>Заключение</w:t>
      </w:r>
      <w:r>
        <w:rPr>
          <w:rFonts w:ascii="Times New Roman" w:hAnsi="Times New Roman" w:cs="Times New Roman"/>
          <w:b/>
          <w:sz w:val="28"/>
          <w:szCs w:val="28"/>
        </w:rPr>
        <w:t>.</w:t>
      </w:r>
    </w:p>
    <w:p w14:paraId="3707DA42"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По результатам проведённого внутреннего анализа коррупционных рисков установлено, что в деятельности РГП «ИВЦ» в целом функционируют механизмы внутреннего контроля, правового регулирования и организационного управления, направленные на предупреждение коррупционных проявлений.</w:t>
      </w:r>
    </w:p>
    <w:p w14:paraId="434CEC12" w14:textId="77777777" w:rsidR="00293816" w:rsidRPr="00C87591" w:rsidRDefault="00293816" w:rsidP="00293816">
      <w:pPr>
        <w:pStyle w:val="a3"/>
        <w:ind w:firstLine="708"/>
        <w:jc w:val="both"/>
        <w:rPr>
          <w:rFonts w:ascii="Times New Roman" w:hAnsi="Times New Roman" w:cs="Times New Roman"/>
          <w:sz w:val="28"/>
          <w:szCs w:val="28"/>
        </w:rPr>
      </w:pPr>
      <w:r w:rsidRPr="00C87591">
        <w:rPr>
          <w:rFonts w:ascii="Times New Roman" w:hAnsi="Times New Roman" w:cs="Times New Roman"/>
          <w:sz w:val="28"/>
          <w:szCs w:val="28"/>
        </w:rPr>
        <w:t>Системных коррупционных рисков, способных оказать существенное влияние на деятельность Предприятия, не выявлено.</w:t>
      </w:r>
    </w:p>
    <w:p w14:paraId="79093D10"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ab/>
      </w:r>
      <w:r w:rsidRPr="00C87591">
        <w:rPr>
          <w:rFonts w:ascii="Times New Roman" w:hAnsi="Times New Roman" w:cs="Times New Roman"/>
          <w:sz w:val="28"/>
          <w:szCs w:val="28"/>
        </w:rPr>
        <w:t>Вместе с тем установлены отдельные потенциальные коррупционные риски, связанные с:</w:t>
      </w:r>
    </w:p>
    <w:p w14:paraId="72787670"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государственными закупками;</w:t>
      </w:r>
    </w:p>
    <w:p w14:paraId="1264889F"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финансово-хозяйственной деятельностью;</w:t>
      </w:r>
    </w:p>
    <w:p w14:paraId="35D9FED3"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совместительством работников;</w:t>
      </w:r>
    </w:p>
    <w:p w14:paraId="0711ADF0"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возможным конфликтом интересов;</w:t>
      </w:r>
    </w:p>
    <w:p w14:paraId="4C4A7607" w14:textId="77777777" w:rsidR="00293816" w:rsidRPr="00C87591" w:rsidRDefault="00293816" w:rsidP="00293816">
      <w:pPr>
        <w:pStyle w:val="a3"/>
        <w:jc w:val="both"/>
        <w:rPr>
          <w:rFonts w:ascii="Times New Roman" w:hAnsi="Times New Roman" w:cs="Times New Roman"/>
          <w:sz w:val="28"/>
          <w:szCs w:val="28"/>
        </w:rPr>
      </w:pPr>
      <w:r>
        <w:rPr>
          <w:rFonts w:ascii="Times New Roman" w:hAnsi="Times New Roman" w:cs="Times New Roman"/>
          <w:sz w:val="28"/>
          <w:szCs w:val="28"/>
        </w:rPr>
        <w:t>-</w:t>
      </w:r>
      <w:r w:rsidRPr="00C87591">
        <w:rPr>
          <w:rFonts w:ascii="Times New Roman" w:hAnsi="Times New Roman" w:cs="Times New Roman"/>
          <w:sz w:val="28"/>
          <w:szCs w:val="28"/>
        </w:rPr>
        <w:t xml:space="preserve"> кадровыми и дисциплинарными процедурами.</w:t>
      </w:r>
    </w:p>
    <w:p w14:paraId="5F9EB9F7" w14:textId="77777777" w:rsidR="00293816" w:rsidRDefault="00293816" w:rsidP="00293816">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В связи с изложенным </w:t>
      </w:r>
      <w:r w:rsidRPr="00B378FB">
        <w:rPr>
          <w:rFonts w:ascii="Times New Roman" w:hAnsi="Times New Roman" w:cs="Times New Roman"/>
          <w:sz w:val="28"/>
          <w:szCs w:val="28"/>
        </w:rPr>
        <w:t>в целях своевременного мониторинга коррупцио</w:t>
      </w:r>
      <w:r>
        <w:rPr>
          <w:rFonts w:ascii="Times New Roman" w:hAnsi="Times New Roman" w:cs="Times New Roman"/>
          <w:sz w:val="28"/>
          <w:szCs w:val="28"/>
        </w:rPr>
        <w:t>нных и иных рисков</w:t>
      </w:r>
      <w:r w:rsidRPr="00367F5D">
        <w:rPr>
          <w:rFonts w:ascii="Times New Roman" w:hAnsi="Times New Roman" w:cs="Times New Roman"/>
          <w:sz w:val="28"/>
          <w:szCs w:val="28"/>
        </w:rPr>
        <w:t xml:space="preserve"> </w:t>
      </w:r>
      <w:r>
        <w:rPr>
          <w:rFonts w:ascii="Times New Roman" w:hAnsi="Times New Roman" w:cs="Times New Roman"/>
          <w:sz w:val="28"/>
          <w:szCs w:val="28"/>
        </w:rPr>
        <w:t>в деятельности П</w:t>
      </w:r>
      <w:r w:rsidRPr="00B378FB">
        <w:rPr>
          <w:rFonts w:ascii="Times New Roman" w:hAnsi="Times New Roman" w:cs="Times New Roman"/>
          <w:sz w:val="28"/>
          <w:szCs w:val="28"/>
        </w:rPr>
        <w:t>редприятия</w:t>
      </w:r>
      <w:r>
        <w:rPr>
          <w:rFonts w:ascii="Times New Roman" w:hAnsi="Times New Roman" w:cs="Times New Roman"/>
          <w:sz w:val="28"/>
          <w:szCs w:val="28"/>
        </w:rPr>
        <w:t xml:space="preserve">, рекомендуется </w:t>
      </w:r>
      <w:r w:rsidRPr="00B378FB">
        <w:rPr>
          <w:rFonts w:ascii="Times New Roman" w:hAnsi="Times New Roman" w:cs="Times New Roman"/>
          <w:sz w:val="28"/>
          <w:szCs w:val="28"/>
        </w:rPr>
        <w:t>сформировать единую карту рисков с закреплением ответственных исполнителей, сроков реализации мероприятий, статусов исполнения, а также механизмов контроля и актуализации.</w:t>
      </w:r>
    </w:p>
    <w:p w14:paraId="6751273F" w14:textId="77777777" w:rsidR="00293816" w:rsidRDefault="00293816" w:rsidP="00293816">
      <w:pPr>
        <w:pStyle w:val="a3"/>
        <w:ind w:firstLine="708"/>
        <w:jc w:val="both"/>
        <w:rPr>
          <w:rFonts w:ascii="Times New Roman" w:hAnsi="Times New Roman" w:cs="Times New Roman"/>
          <w:sz w:val="28"/>
          <w:szCs w:val="28"/>
        </w:rPr>
      </w:pPr>
    </w:p>
    <w:p w14:paraId="2F5B9905" w14:textId="77777777" w:rsidR="00293816" w:rsidRPr="00A80D6B" w:rsidRDefault="00293816" w:rsidP="00293816">
      <w:pPr>
        <w:pStyle w:val="a3"/>
        <w:ind w:firstLine="708"/>
        <w:jc w:val="both"/>
        <w:rPr>
          <w:rFonts w:ascii="Times New Roman" w:hAnsi="Times New Roman" w:cs="Times New Roman"/>
          <w:b/>
          <w:sz w:val="28"/>
          <w:szCs w:val="28"/>
        </w:rPr>
      </w:pPr>
      <w:r w:rsidRPr="00A80D6B">
        <w:rPr>
          <w:rFonts w:ascii="Times New Roman" w:hAnsi="Times New Roman" w:cs="Times New Roman"/>
          <w:b/>
          <w:sz w:val="28"/>
          <w:szCs w:val="28"/>
        </w:rPr>
        <w:t>Дополнение к справке по результатам внутреннего анализа коррупционных рисков</w:t>
      </w:r>
      <w:r>
        <w:rPr>
          <w:rFonts w:ascii="Times New Roman" w:hAnsi="Times New Roman" w:cs="Times New Roman"/>
          <w:b/>
          <w:sz w:val="28"/>
          <w:szCs w:val="28"/>
        </w:rPr>
        <w:t>.</w:t>
      </w:r>
    </w:p>
    <w:p w14:paraId="680A1554"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В рамках актуализации результатов внутреннего анализа коррупционных рисков и в соответствии с графиком проведения внутреннего анализа коррупционных рисков на III квартал 2026 года</w:t>
      </w:r>
      <w:r>
        <w:rPr>
          <w:rFonts w:ascii="Times New Roman" w:eastAsia="Times New Roman" w:hAnsi="Times New Roman" w:cs="Times New Roman"/>
          <w:iCs/>
          <w:sz w:val="28"/>
          <w:szCs w:val="28"/>
        </w:rPr>
        <w:t>, в период с</w:t>
      </w:r>
      <w:r w:rsidRPr="00A64433">
        <w:rPr>
          <w:rFonts w:ascii="Times New Roman" w:eastAsia="Times New Roman" w:hAnsi="Times New Roman" w:cs="Times New Roman"/>
          <w:iCs/>
          <w:sz w:val="28"/>
          <w:szCs w:val="28"/>
        </w:rPr>
        <w:t xml:space="preserve"> мая по </w:t>
      </w:r>
      <w:r>
        <w:rPr>
          <w:rFonts w:ascii="Times New Roman" w:eastAsia="Times New Roman" w:hAnsi="Times New Roman" w:cs="Times New Roman"/>
          <w:iCs/>
          <w:sz w:val="28"/>
          <w:szCs w:val="28"/>
        </w:rPr>
        <w:t>август</w:t>
      </w:r>
      <w:r w:rsidRPr="00A64433">
        <w:rPr>
          <w:rFonts w:ascii="Times New Roman" w:eastAsia="Times New Roman" w:hAnsi="Times New Roman" w:cs="Times New Roman"/>
          <w:iCs/>
          <w:sz w:val="28"/>
          <w:szCs w:val="28"/>
        </w:rPr>
        <w:t xml:space="preserve"> 2026 года дополнительно проведены следующие мероприятия.</w:t>
      </w:r>
    </w:p>
    <w:p w14:paraId="65E1206A"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01.07.</w:t>
      </w:r>
      <w:r w:rsidRPr="00A64433">
        <w:rPr>
          <w:rFonts w:ascii="Times New Roman" w:eastAsia="Times New Roman" w:hAnsi="Times New Roman" w:cs="Times New Roman"/>
          <w:iCs/>
          <w:sz w:val="28"/>
          <w:szCs w:val="28"/>
        </w:rPr>
        <w:t>2026 года в дистанционном формате посредством платформы ZOOM проведено обучающее мероприятие для работников ИВЦ.</w:t>
      </w:r>
    </w:p>
    <w:p w14:paraId="08A567BD"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lastRenderedPageBreak/>
        <w:t>В ходе мероприятия до участников доведены цели и программа обучения, рассмотрены требования законодательства Республики Казахстан в сфере противодействия коррупции, разъяснены положения законодательства, регулирующие вопросы предупреждения коррупции, соблюдения антикоррупционных ограничений, предотвращения и урегулирования конфликта интересов, а также меры административной, дисциплинарной и уголовной ответственности за совершение коррупционных правонарушений.</w:t>
      </w:r>
    </w:p>
    <w:p w14:paraId="4C898059"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Особое внимание уделено коррупционным рискам, возникающим при осуществлении закупочных процедур и принятии кадровых решений, типовым нарушениям законодательства о государственных закупках, а также практическим примерам выявления и расследования коррупционных правонарушений и мерам по их предупреждению.</w:t>
      </w:r>
    </w:p>
    <w:p w14:paraId="520DA322"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Участникам представлены презентационные материалы, содержащие разъяснения законодательства, практические примеры, памятку по вопросам административной ответственности в сфере государственных закупок, а также рекомендации по соблюдению требований антикоррупционного законодательства.</w:t>
      </w:r>
    </w:p>
    <w:p w14:paraId="70383028"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По завершении обучения проведена сессия «вопрос–ответ», в ходе которой участникам предоставлены разъяснения по вопросам практического применения законодательства Республики Казахстан в сфере противодействия коррупции.</w:t>
      </w:r>
    </w:p>
    <w:p w14:paraId="369C6272"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П</w:t>
      </w:r>
      <w:r w:rsidRPr="00A64433">
        <w:rPr>
          <w:rFonts w:ascii="Times New Roman" w:eastAsia="Times New Roman" w:hAnsi="Times New Roman" w:cs="Times New Roman"/>
          <w:iCs/>
          <w:sz w:val="28"/>
          <w:szCs w:val="28"/>
        </w:rPr>
        <w:t>о вопросам безопасности и предупреждения противоправного поведения</w:t>
      </w:r>
      <w:r>
        <w:rPr>
          <w:rFonts w:ascii="Times New Roman" w:eastAsia="Times New Roman" w:hAnsi="Times New Roman" w:cs="Times New Roman"/>
          <w:iCs/>
          <w:sz w:val="28"/>
          <w:szCs w:val="28"/>
        </w:rPr>
        <w:t>, п</w:t>
      </w:r>
      <w:r w:rsidRPr="00A64433">
        <w:rPr>
          <w:rFonts w:ascii="Times New Roman" w:eastAsia="Times New Roman" w:hAnsi="Times New Roman" w:cs="Times New Roman"/>
          <w:iCs/>
          <w:sz w:val="28"/>
          <w:szCs w:val="28"/>
        </w:rPr>
        <w:t>о инициативе Агентства по стратегическому планированию и реформам Республики Казахстан в период с 15 по 29 мая 2026 года проведен ряд разъяснительных мероприятий с участием уполномоченных специалистов по вопросам лудомании, кибербезопасности и антитеррористической безопасности.</w:t>
      </w:r>
    </w:p>
    <w:p w14:paraId="28798941"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В целях повышения осведомленности работников, предупреждения противоправного поведения и минимизации соответствующих рисков полученные в рамках указанных мероприятий информационные и методические материалы доведены до сведения работников ИВЦ.</w:t>
      </w:r>
    </w:p>
    <w:p w14:paraId="59935449"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Далее, 03.07.</w:t>
      </w:r>
      <w:r w:rsidRPr="00A64433">
        <w:rPr>
          <w:rFonts w:ascii="Times New Roman" w:eastAsia="Times New Roman" w:hAnsi="Times New Roman" w:cs="Times New Roman"/>
          <w:iCs/>
          <w:sz w:val="28"/>
          <w:szCs w:val="28"/>
        </w:rPr>
        <w:t>2026 года представителем Комитета государственных доходов Министерства финансов Республики Казахстан проведен информационно-разъяснительный семинар по вопросам декларирования доходов и имущества.</w:t>
      </w:r>
    </w:p>
    <w:p w14:paraId="04154DEA"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Мероприятие проведено в целях повышения финансовой и налоговой грамотности работников, формирования понимания требований законодательства о декларировании доходов и имущества, а также предупреждения нарушений налогового законодательства и связанных с ними коррупционных и иных рисков.</w:t>
      </w:r>
    </w:p>
    <w:p w14:paraId="405AB1DF"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По итогам семинара подготовлен</w:t>
      </w:r>
      <w:r>
        <w:rPr>
          <w:rFonts w:ascii="Times New Roman" w:eastAsia="Times New Roman" w:hAnsi="Times New Roman" w:cs="Times New Roman"/>
          <w:iCs/>
          <w:sz w:val="28"/>
          <w:szCs w:val="28"/>
        </w:rPr>
        <w:t>ный</w:t>
      </w:r>
      <w:r w:rsidRPr="00A64433">
        <w:rPr>
          <w:rFonts w:ascii="Times New Roman" w:eastAsia="Times New Roman" w:hAnsi="Times New Roman" w:cs="Times New Roman"/>
          <w:iCs/>
          <w:sz w:val="28"/>
          <w:szCs w:val="28"/>
        </w:rPr>
        <w:t xml:space="preserve"> видеоматериал с разъяснениями по наиболее актуальным вопросам, поступившим от работников ИВЦ направлен всем работникам ИВЦ для ознакомления и практического использования.</w:t>
      </w:r>
    </w:p>
    <w:p w14:paraId="726683C3"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15378E">
        <w:rPr>
          <w:rFonts w:ascii="Times New Roman" w:eastAsia="Times New Roman" w:hAnsi="Times New Roman" w:cs="Times New Roman"/>
          <w:iCs/>
          <w:sz w:val="28"/>
          <w:szCs w:val="28"/>
        </w:rPr>
        <w:lastRenderedPageBreak/>
        <w:t>В целях предупреждения и минимизации коррупционных рисков на постоянной основе осуществляется мониторинг закупочных процедур, в том числе анализ представляемых материалов на предмет соблюдения принципов добросовестной конкуренции, независимости потенциальных поставщиков и обоснованности формирования планируемой стоимости закупок.</w:t>
      </w:r>
    </w:p>
    <w:p w14:paraId="61D9C22E"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15378E">
        <w:rPr>
          <w:rFonts w:ascii="Times New Roman" w:eastAsia="Times New Roman" w:hAnsi="Times New Roman" w:cs="Times New Roman"/>
          <w:iCs/>
          <w:sz w:val="28"/>
          <w:szCs w:val="28"/>
        </w:rPr>
        <w:t>По резуль</w:t>
      </w:r>
      <w:r>
        <w:rPr>
          <w:rFonts w:ascii="Times New Roman" w:eastAsia="Times New Roman" w:hAnsi="Times New Roman" w:cs="Times New Roman"/>
          <w:iCs/>
          <w:sz w:val="28"/>
          <w:szCs w:val="28"/>
        </w:rPr>
        <w:t>татам указанного мониторинга 21.07.</w:t>
      </w:r>
      <w:r w:rsidRPr="0015378E">
        <w:rPr>
          <w:rFonts w:ascii="Times New Roman" w:eastAsia="Times New Roman" w:hAnsi="Times New Roman" w:cs="Times New Roman"/>
          <w:iCs/>
          <w:sz w:val="28"/>
          <w:szCs w:val="28"/>
        </w:rPr>
        <w:t>2026 года при рассмотрении материалов, представленных на согласование по вопросу корректировки бюджета, установлено, что коммерческие предложения, представленные в обоснование планируемой стоимости одной из закупаемых услуг, содержат признаки аффилированности потенциальных поставщиков.</w:t>
      </w:r>
      <w:r>
        <w:rPr>
          <w:rFonts w:ascii="Times New Roman" w:eastAsia="Times New Roman" w:hAnsi="Times New Roman" w:cs="Times New Roman"/>
          <w:iCs/>
          <w:sz w:val="28"/>
          <w:szCs w:val="28"/>
        </w:rPr>
        <w:tab/>
      </w:r>
      <w:r w:rsidRPr="00A64433">
        <w:rPr>
          <w:rFonts w:ascii="Times New Roman" w:eastAsia="Times New Roman" w:hAnsi="Times New Roman" w:cs="Times New Roman"/>
          <w:iCs/>
          <w:sz w:val="28"/>
          <w:szCs w:val="28"/>
        </w:rPr>
        <w:t>Установленные обстоятельства не позволяли в полной мере подтвердить независимость источников ценовой информации и объективность проведенного анализа рынка.</w:t>
      </w:r>
    </w:p>
    <w:p w14:paraId="79FB3FBD"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Дополнительно установлено, что лицо, предоставившее одно из коммерческих предложений, является руководителем товарищества с ограниченной ответственностью, включенного в Реестр недобросовестных поставщиков АО «Самрук-Қазына».</w:t>
      </w:r>
    </w:p>
    <w:p w14:paraId="36C93E7B"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Указанные обстоятельства были расценены как фактор, создающий коррупционный риск, а также риск возникновения обоснованных сомнений в достоверности определения планируемой стоимости закупки и независимости представленных коммерческих предложений.</w:t>
      </w:r>
    </w:p>
    <w:p w14:paraId="616EC23C"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В целях минимизации выявленного риска и недопущения анал</w:t>
      </w:r>
      <w:r>
        <w:rPr>
          <w:rFonts w:ascii="Times New Roman" w:eastAsia="Times New Roman" w:hAnsi="Times New Roman" w:cs="Times New Roman"/>
          <w:iCs/>
          <w:sz w:val="28"/>
          <w:szCs w:val="28"/>
        </w:rPr>
        <w:t>огичных случаев в дальнейшем 22.07.</w:t>
      </w:r>
      <w:r w:rsidRPr="00A64433">
        <w:rPr>
          <w:rFonts w:ascii="Times New Roman" w:eastAsia="Times New Roman" w:hAnsi="Times New Roman" w:cs="Times New Roman"/>
          <w:iCs/>
          <w:sz w:val="28"/>
          <w:szCs w:val="28"/>
        </w:rPr>
        <w:t>2026 года директором ИВЦ даны поручения руководителям структурных подразделений, инициирующим закупки, обеспечить получение коммерческих предложений непосредственно от независимых потенциальных поставщиков, а также не допускать использования для обоснования планируемой стоимости закупки коммерческих предложений, полученных через одного потенциального поставщика либо от аффилированных между собой лиц.</w:t>
      </w:r>
    </w:p>
    <w:p w14:paraId="711E518F"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826A66">
        <w:rPr>
          <w:rFonts w:ascii="Times New Roman" w:eastAsia="Times New Roman" w:hAnsi="Times New Roman" w:cs="Times New Roman"/>
          <w:iCs/>
          <w:sz w:val="28"/>
          <w:szCs w:val="28"/>
        </w:rPr>
        <w:t>Во избежание необоснованных расходов, а также недопущения выезда работников в служебные командировки без необходимости, на постоянной основе проводится мониторинг материалов, обосновывающих направление работников в служебные командировки.</w:t>
      </w:r>
      <w:r>
        <w:rPr>
          <w:rFonts w:ascii="Times New Roman" w:eastAsia="Times New Roman" w:hAnsi="Times New Roman" w:cs="Times New Roman"/>
          <w:iCs/>
          <w:sz w:val="28"/>
          <w:szCs w:val="28"/>
        </w:rPr>
        <w:t xml:space="preserve"> </w:t>
      </w:r>
      <w:r w:rsidRPr="00826A66">
        <w:rPr>
          <w:rFonts w:ascii="Times New Roman" w:eastAsia="Times New Roman" w:hAnsi="Times New Roman" w:cs="Times New Roman"/>
          <w:iCs/>
          <w:sz w:val="28"/>
          <w:szCs w:val="28"/>
        </w:rPr>
        <w:t xml:space="preserve">По результатам мониторинга представленных </w:t>
      </w:r>
      <w:r>
        <w:rPr>
          <w:rFonts w:ascii="Times New Roman" w:eastAsia="Times New Roman" w:hAnsi="Times New Roman" w:cs="Times New Roman"/>
          <w:iCs/>
          <w:sz w:val="28"/>
          <w:szCs w:val="28"/>
        </w:rPr>
        <w:t xml:space="preserve">на согласование </w:t>
      </w:r>
      <w:r w:rsidRPr="00826A66">
        <w:rPr>
          <w:rFonts w:ascii="Times New Roman" w:eastAsia="Times New Roman" w:hAnsi="Times New Roman" w:cs="Times New Roman"/>
          <w:iCs/>
          <w:sz w:val="28"/>
          <w:szCs w:val="28"/>
        </w:rPr>
        <w:t>материалов фактов нарушений не установлено.</w:t>
      </w:r>
    </w:p>
    <w:p w14:paraId="332BCC04"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06.08.</w:t>
      </w:r>
      <w:r w:rsidRPr="00A64433">
        <w:rPr>
          <w:rFonts w:ascii="Times New Roman" w:eastAsia="Times New Roman" w:hAnsi="Times New Roman" w:cs="Times New Roman"/>
          <w:iCs/>
          <w:sz w:val="28"/>
          <w:szCs w:val="28"/>
        </w:rPr>
        <w:t>2026 года по поручению Агентства по делам государственной службы Республики Казахстан организовано и проведено анонимное анкетирование работников ИВЦ по вопросам поступления сообщений о правонарушениях и механизмов защиты лиц, сообщающих о таких правонарушениях.</w:t>
      </w:r>
    </w:p>
    <w:p w14:paraId="323E930A"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Целью исследования является выработка научно обоснованных предложений по совершенствованию законодательства Республики Казахстан и действующих механизмов защиты лиц, сообщающих о правонарушениях.</w:t>
      </w:r>
    </w:p>
    <w:p w14:paraId="259BBB74"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lastRenderedPageBreak/>
        <w:t xml:space="preserve">В анкетировании приняли участие </w:t>
      </w:r>
      <w:r>
        <w:rPr>
          <w:rFonts w:ascii="Times New Roman" w:eastAsia="Times New Roman" w:hAnsi="Times New Roman" w:cs="Times New Roman"/>
          <w:iCs/>
          <w:sz w:val="28"/>
          <w:szCs w:val="28"/>
        </w:rPr>
        <w:t xml:space="preserve">все </w:t>
      </w:r>
      <w:r w:rsidRPr="00A64433">
        <w:rPr>
          <w:rFonts w:ascii="Times New Roman" w:eastAsia="Times New Roman" w:hAnsi="Times New Roman" w:cs="Times New Roman"/>
          <w:iCs/>
          <w:sz w:val="28"/>
          <w:szCs w:val="28"/>
        </w:rPr>
        <w:t>работники ИВЦ, в том числе комплаенс-офицер</w:t>
      </w:r>
      <w:r>
        <w:rPr>
          <w:rFonts w:ascii="Times New Roman" w:eastAsia="Times New Roman" w:hAnsi="Times New Roman" w:cs="Times New Roman"/>
          <w:iCs/>
          <w:sz w:val="28"/>
          <w:szCs w:val="28"/>
        </w:rPr>
        <w:t xml:space="preserve"> по отдельной позиции</w:t>
      </w:r>
      <w:r w:rsidRPr="00A64433">
        <w:rPr>
          <w:rFonts w:ascii="Times New Roman" w:eastAsia="Times New Roman" w:hAnsi="Times New Roman" w:cs="Times New Roman"/>
          <w:iCs/>
          <w:sz w:val="28"/>
          <w:szCs w:val="28"/>
        </w:rPr>
        <w:t>. Проведение указанного анкетирования направлено на получение объективной информации и изучение практики применения действующих механизмов, что в дальнейшем будет способствовать их совершенствованию.</w:t>
      </w:r>
    </w:p>
    <w:p w14:paraId="62731C4B" w14:textId="77777777" w:rsidR="00293816"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Кроме того, в целях изучения практики обеспечения предусмотренных законодательством трудовых гарантий для лиц, сообщающих о коррупционных правонарушениях, проведен анализ соответствующей информации в ИВЦ за период 2023–2026 годов.</w:t>
      </w:r>
    </w:p>
    <w:p w14:paraId="0720439C" w14:textId="77777777" w:rsidR="00293816" w:rsidRPr="00A64433" w:rsidRDefault="00293816" w:rsidP="00293816">
      <w:pPr>
        <w:spacing w:after="0" w:line="240" w:lineRule="auto"/>
        <w:ind w:firstLine="708"/>
        <w:jc w:val="both"/>
        <w:rPr>
          <w:rFonts w:ascii="Times New Roman" w:eastAsia="Times New Roman" w:hAnsi="Times New Roman" w:cs="Times New Roman"/>
          <w:iCs/>
          <w:sz w:val="28"/>
          <w:szCs w:val="28"/>
        </w:rPr>
      </w:pPr>
      <w:r w:rsidRPr="00A64433">
        <w:rPr>
          <w:rFonts w:ascii="Times New Roman" w:eastAsia="Times New Roman" w:hAnsi="Times New Roman" w:cs="Times New Roman"/>
          <w:iCs/>
          <w:sz w:val="28"/>
          <w:szCs w:val="28"/>
        </w:rPr>
        <w:t>В соответствии с утвержденной картой коррупционных рисков на постоянной основе осуществляется сбор, обобщение и анализ информации, представляемой ответственными структурными подразделениями, в части реализации предусмотренных мероприятий по минимизации и управлению выявленными коррупционными рисками.</w:t>
      </w:r>
    </w:p>
    <w:p w14:paraId="7BCE5CAF" w14:textId="77777777" w:rsidR="00293816" w:rsidRDefault="00293816" w:rsidP="00293816">
      <w:pPr>
        <w:pStyle w:val="a3"/>
        <w:ind w:firstLine="708"/>
        <w:jc w:val="both"/>
        <w:rPr>
          <w:rFonts w:ascii="Times New Roman" w:hAnsi="Times New Roman" w:cs="Times New Roman"/>
          <w:sz w:val="28"/>
          <w:szCs w:val="28"/>
        </w:rPr>
      </w:pPr>
      <w:r w:rsidRPr="00A64433">
        <w:rPr>
          <w:rFonts w:ascii="Times New Roman" w:eastAsia="Times New Roman" w:hAnsi="Times New Roman" w:cs="Times New Roman"/>
          <w:iCs/>
          <w:sz w:val="28"/>
          <w:szCs w:val="28"/>
        </w:rPr>
        <w:t>По результатам мониторинга осуществляется оценка текущего состояния исполнения мероприятий, принимаемых мер и необходимости их дополнительной актуализации с учетом выявленных факторов и изменений в деятельности организации</w:t>
      </w:r>
      <w:r>
        <w:rPr>
          <w:rFonts w:ascii="Times New Roman" w:eastAsia="Times New Roman" w:hAnsi="Times New Roman" w:cs="Times New Roman"/>
          <w:iCs/>
          <w:sz w:val="28"/>
          <w:szCs w:val="28"/>
        </w:rPr>
        <w:t>.</w:t>
      </w:r>
    </w:p>
    <w:p w14:paraId="36C69B70" w14:textId="41E3C79A" w:rsidR="00293816" w:rsidRDefault="00293816" w:rsidP="00293816">
      <w:pPr>
        <w:pStyle w:val="a3"/>
        <w:jc w:val="both"/>
        <w:rPr>
          <w:rFonts w:ascii="Times New Roman" w:hAnsi="Times New Roman" w:cs="Times New Roman"/>
          <w:sz w:val="28"/>
          <w:szCs w:val="28"/>
        </w:rPr>
      </w:pPr>
    </w:p>
    <w:p w14:paraId="5A6D2AB2" w14:textId="4E78325D" w:rsidR="00324DF9" w:rsidRDefault="00324DF9" w:rsidP="00293816">
      <w:pPr>
        <w:pStyle w:val="a3"/>
        <w:jc w:val="both"/>
        <w:rPr>
          <w:rFonts w:ascii="Times New Roman" w:hAnsi="Times New Roman" w:cs="Times New Roman"/>
          <w:sz w:val="28"/>
          <w:szCs w:val="28"/>
        </w:rPr>
      </w:pPr>
    </w:p>
    <w:p w14:paraId="7430F0D9" w14:textId="09B6BC51" w:rsidR="00324DF9" w:rsidRDefault="00324DF9" w:rsidP="00293816">
      <w:pPr>
        <w:pStyle w:val="a3"/>
        <w:jc w:val="both"/>
        <w:rPr>
          <w:rFonts w:ascii="Times New Roman" w:hAnsi="Times New Roman" w:cs="Times New Roman"/>
          <w:sz w:val="28"/>
          <w:szCs w:val="28"/>
        </w:rPr>
      </w:pPr>
    </w:p>
    <w:p w14:paraId="42631E08" w14:textId="0E598766" w:rsidR="00324DF9" w:rsidRPr="00324DF9" w:rsidRDefault="00324DF9" w:rsidP="00293816">
      <w:pPr>
        <w:pStyle w:val="a3"/>
        <w:jc w:val="both"/>
        <w:rPr>
          <w:rFonts w:ascii="Times New Roman" w:hAnsi="Times New Roman" w:cs="Times New Roman"/>
          <w:b/>
          <w:sz w:val="28"/>
          <w:szCs w:val="28"/>
          <w:lang w:val="kk-KZ"/>
        </w:rPr>
      </w:pPr>
      <w:r w:rsidRPr="00324DF9">
        <w:rPr>
          <w:rFonts w:ascii="Times New Roman" w:hAnsi="Times New Roman" w:cs="Times New Roman"/>
          <w:b/>
          <w:sz w:val="28"/>
          <w:szCs w:val="28"/>
          <w:lang w:val="kk-KZ"/>
        </w:rPr>
        <w:t>«Справку составил»</w:t>
      </w:r>
    </w:p>
    <w:p w14:paraId="1BAC0D61" w14:textId="4CCE80EF" w:rsidR="00324DF9" w:rsidRPr="00324DF9" w:rsidRDefault="00324DF9" w:rsidP="00293816">
      <w:pPr>
        <w:pStyle w:val="a3"/>
        <w:jc w:val="both"/>
        <w:rPr>
          <w:rFonts w:ascii="Times New Roman" w:hAnsi="Times New Roman" w:cs="Times New Roman"/>
          <w:b/>
          <w:sz w:val="28"/>
          <w:szCs w:val="28"/>
          <w:lang w:val="kk-KZ"/>
        </w:rPr>
      </w:pPr>
      <w:r w:rsidRPr="00324DF9">
        <w:rPr>
          <w:rFonts w:ascii="Times New Roman" w:hAnsi="Times New Roman" w:cs="Times New Roman"/>
          <w:b/>
          <w:sz w:val="28"/>
          <w:szCs w:val="28"/>
          <w:lang w:val="kk-KZ"/>
        </w:rPr>
        <w:t>Комплаенс-офицер</w:t>
      </w:r>
    </w:p>
    <w:p w14:paraId="293532C2" w14:textId="5C25A399" w:rsidR="00324DF9" w:rsidRPr="00324DF9" w:rsidRDefault="00324DF9" w:rsidP="00293816">
      <w:pPr>
        <w:pStyle w:val="a3"/>
        <w:jc w:val="both"/>
        <w:rPr>
          <w:rFonts w:ascii="Times New Roman" w:hAnsi="Times New Roman" w:cs="Times New Roman"/>
          <w:b/>
          <w:sz w:val="28"/>
          <w:szCs w:val="28"/>
          <w:lang w:val="kk-KZ"/>
        </w:rPr>
      </w:pPr>
      <w:r w:rsidRPr="00324DF9">
        <w:rPr>
          <w:rFonts w:ascii="Times New Roman" w:hAnsi="Times New Roman" w:cs="Times New Roman"/>
          <w:b/>
          <w:sz w:val="28"/>
          <w:szCs w:val="28"/>
          <w:lang w:val="kk-KZ"/>
        </w:rPr>
        <w:t>Шермаганбетов Г.К.</w:t>
      </w:r>
    </w:p>
    <w:p w14:paraId="75E6D764" w14:textId="08DE9407" w:rsidR="00293816" w:rsidRPr="00324DF9" w:rsidRDefault="00293816" w:rsidP="00390C07">
      <w:pPr>
        <w:tabs>
          <w:tab w:val="left" w:pos="7797"/>
        </w:tabs>
        <w:spacing w:after="0" w:line="240" w:lineRule="auto"/>
        <w:rPr>
          <w:rFonts w:ascii="Times New Roman" w:eastAsia="Times New Roman" w:hAnsi="Times New Roman" w:cs="Times New Roman"/>
          <w:b/>
          <w:iCs/>
          <w:sz w:val="28"/>
          <w:szCs w:val="28"/>
        </w:rPr>
      </w:pPr>
    </w:p>
    <w:p w14:paraId="5DE17482" w14:textId="3A267ED7"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71DCE19C" w14:textId="76D3222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1CD10F6D" w14:textId="427E3770"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7F219881" w14:textId="10B5AC41" w:rsidR="00293816" w:rsidRDefault="00293816" w:rsidP="00390C07">
      <w:pPr>
        <w:tabs>
          <w:tab w:val="left" w:pos="7797"/>
        </w:tabs>
        <w:spacing w:after="0" w:line="240" w:lineRule="auto"/>
        <w:rPr>
          <w:rFonts w:ascii="Times New Roman" w:eastAsia="Times New Roman" w:hAnsi="Times New Roman" w:cs="Times New Roman"/>
          <w:b/>
          <w:iCs/>
          <w:sz w:val="28"/>
          <w:szCs w:val="28"/>
        </w:rPr>
      </w:pPr>
    </w:p>
    <w:p w14:paraId="249DEA8B" w14:textId="77777777" w:rsidR="00293816" w:rsidRPr="00390C07" w:rsidRDefault="00293816" w:rsidP="00390C07">
      <w:pPr>
        <w:tabs>
          <w:tab w:val="left" w:pos="7797"/>
        </w:tabs>
        <w:spacing w:after="0" w:line="240" w:lineRule="auto"/>
        <w:rPr>
          <w:rFonts w:ascii="Times New Roman" w:eastAsia="Times New Roman" w:hAnsi="Times New Roman" w:cs="Times New Roman"/>
          <w:b/>
          <w:iCs/>
          <w:sz w:val="28"/>
          <w:szCs w:val="28"/>
        </w:rPr>
      </w:pPr>
    </w:p>
    <w:p w14:paraId="7034572E" w14:textId="77777777" w:rsidR="00390C07" w:rsidRPr="00390C07" w:rsidRDefault="00390C07" w:rsidP="00390C07">
      <w:pPr>
        <w:spacing w:after="0" w:line="240" w:lineRule="auto"/>
        <w:rPr>
          <w:rFonts w:ascii="Times New Roman" w:eastAsia="Times New Roman" w:hAnsi="Times New Roman" w:cs="Times New Roman"/>
          <w:b/>
          <w:iCs/>
          <w:sz w:val="28"/>
          <w:szCs w:val="28"/>
        </w:rPr>
      </w:pPr>
    </w:p>
    <w:p w14:paraId="23017893" w14:textId="77777777" w:rsidR="00390C07" w:rsidRPr="00390C07" w:rsidRDefault="00390C07" w:rsidP="00390C07">
      <w:pPr>
        <w:spacing w:after="0" w:line="240" w:lineRule="auto"/>
        <w:jc w:val="both"/>
        <w:rPr>
          <w:rFonts w:ascii="Times New Roman" w:hAnsi="Times New Roman" w:cs="Times New Roman"/>
          <w:b/>
          <w:sz w:val="28"/>
          <w:szCs w:val="28"/>
        </w:rPr>
      </w:pPr>
    </w:p>
    <w:p w14:paraId="2C39170C" w14:textId="77777777" w:rsidR="00390C07" w:rsidRPr="000F555E" w:rsidRDefault="00390C07" w:rsidP="00390C07">
      <w:pPr>
        <w:spacing w:after="0" w:line="240" w:lineRule="auto"/>
        <w:jc w:val="both"/>
        <w:rPr>
          <w:rFonts w:ascii="Times New Roman" w:hAnsi="Times New Roman" w:cs="Times New Roman"/>
          <w:sz w:val="28"/>
          <w:szCs w:val="28"/>
          <w:lang w:val="kk-KZ"/>
        </w:rPr>
      </w:pPr>
    </w:p>
    <w:sectPr w:rsidR="00390C07" w:rsidRPr="000F555E" w:rsidSect="00DE5DD4">
      <w:headerReference w:type="default" r:id="rId8"/>
      <w:pgSz w:w="11906" w:h="16838"/>
      <w:pgMar w:top="851" w:right="851"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F5D90" w14:textId="77777777" w:rsidR="00BC5BCD" w:rsidRDefault="00BC5BCD" w:rsidP="00B631D7">
      <w:pPr>
        <w:spacing w:after="0" w:line="240" w:lineRule="auto"/>
      </w:pPr>
      <w:r>
        <w:separator/>
      </w:r>
    </w:p>
  </w:endnote>
  <w:endnote w:type="continuationSeparator" w:id="0">
    <w:p w14:paraId="3C578BD7" w14:textId="77777777" w:rsidR="00BC5BCD" w:rsidRDefault="00BC5BCD" w:rsidP="00B6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248B2" w14:textId="77777777" w:rsidR="00BC5BCD" w:rsidRDefault="00BC5BCD" w:rsidP="00B631D7">
      <w:pPr>
        <w:spacing w:after="0" w:line="240" w:lineRule="auto"/>
      </w:pPr>
      <w:r>
        <w:separator/>
      </w:r>
    </w:p>
  </w:footnote>
  <w:footnote w:type="continuationSeparator" w:id="0">
    <w:p w14:paraId="768D3A47" w14:textId="77777777" w:rsidR="00BC5BCD" w:rsidRDefault="00BC5BCD" w:rsidP="00B63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6380"/>
      <w:docPartObj>
        <w:docPartGallery w:val="Page Numbers (Top of Page)"/>
        <w:docPartUnique/>
      </w:docPartObj>
    </w:sdtPr>
    <w:sdtEndPr/>
    <w:sdtContent>
      <w:p w14:paraId="7B81FBBD" w14:textId="48683455" w:rsidR="00B32AA4" w:rsidRDefault="00B32AA4">
        <w:pPr>
          <w:pStyle w:val="a5"/>
          <w:jc w:val="center"/>
        </w:pPr>
        <w:r w:rsidRPr="00757866">
          <w:rPr>
            <w:rFonts w:ascii="Times New Roman" w:hAnsi="Times New Roman" w:cs="Times New Roman"/>
            <w:sz w:val="24"/>
            <w:szCs w:val="24"/>
          </w:rPr>
          <w:fldChar w:fldCharType="begin"/>
        </w:r>
        <w:r w:rsidRPr="00757866">
          <w:rPr>
            <w:rFonts w:ascii="Times New Roman" w:hAnsi="Times New Roman" w:cs="Times New Roman"/>
            <w:sz w:val="24"/>
            <w:szCs w:val="24"/>
          </w:rPr>
          <w:instrText xml:space="preserve"> PAGE   \* MERGEFORMAT </w:instrText>
        </w:r>
        <w:r w:rsidRPr="00757866">
          <w:rPr>
            <w:rFonts w:ascii="Times New Roman" w:hAnsi="Times New Roman" w:cs="Times New Roman"/>
            <w:sz w:val="24"/>
            <w:szCs w:val="24"/>
          </w:rPr>
          <w:fldChar w:fldCharType="separate"/>
        </w:r>
        <w:r w:rsidR="00591C6F">
          <w:rPr>
            <w:rFonts w:ascii="Times New Roman" w:hAnsi="Times New Roman" w:cs="Times New Roman"/>
            <w:noProof/>
            <w:sz w:val="24"/>
            <w:szCs w:val="24"/>
          </w:rPr>
          <w:t>13</w:t>
        </w:r>
        <w:r w:rsidRPr="00757866">
          <w:rPr>
            <w:rFonts w:ascii="Times New Roman" w:hAnsi="Times New Roman" w:cs="Times New Roman"/>
            <w:sz w:val="24"/>
            <w:szCs w:val="24"/>
          </w:rPr>
          <w:fldChar w:fldCharType="end"/>
        </w:r>
      </w:p>
    </w:sdtContent>
  </w:sdt>
  <w:p w14:paraId="44A36F35" w14:textId="77777777" w:rsidR="00B32AA4" w:rsidRDefault="00B32A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1499"/>
    <w:multiLevelType w:val="hybridMultilevel"/>
    <w:tmpl w:val="0BB8D69C"/>
    <w:lvl w:ilvl="0" w:tplc="C9F09E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306061"/>
    <w:multiLevelType w:val="hybridMultilevel"/>
    <w:tmpl w:val="E1C03070"/>
    <w:lvl w:ilvl="0" w:tplc="47F28146">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2E92442"/>
    <w:multiLevelType w:val="hybridMultilevel"/>
    <w:tmpl w:val="778816D4"/>
    <w:lvl w:ilvl="0" w:tplc="7076FDA4">
      <w:numFmt w:val="bullet"/>
      <w:lvlText w:val="-"/>
      <w:lvlJc w:val="left"/>
      <w:pPr>
        <w:ind w:left="1429" w:hanging="360"/>
      </w:pPr>
      <w:rPr>
        <w:rFonts w:ascii="Times New Roman" w:eastAsiaTheme="minorHAnsi" w:hAnsi="Times New Roman" w:cs="Times New Roman" w:hint="default"/>
        <w:b w:val="0"/>
        <w:u w:val="no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18F6638"/>
    <w:multiLevelType w:val="multilevel"/>
    <w:tmpl w:val="66D20E7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3D5405A1"/>
    <w:multiLevelType w:val="hybridMultilevel"/>
    <w:tmpl w:val="977E3220"/>
    <w:lvl w:ilvl="0" w:tplc="6CD00A54">
      <w:start w:val="2"/>
      <w:numFmt w:val="bullet"/>
      <w:lvlText w:val="-"/>
      <w:lvlJc w:val="left"/>
      <w:pPr>
        <w:ind w:left="930" w:hanging="360"/>
      </w:pPr>
      <w:rPr>
        <w:rFonts w:ascii="Times New Roman" w:eastAsia="Times New Roman" w:hAnsi="Times New Roman"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 w15:restartNumberingAfterBreak="0">
    <w:nsid w:val="44541F33"/>
    <w:multiLevelType w:val="hybridMultilevel"/>
    <w:tmpl w:val="AD9CD0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491317"/>
    <w:multiLevelType w:val="hybridMultilevel"/>
    <w:tmpl w:val="E90C15F4"/>
    <w:lvl w:ilvl="0" w:tplc="ABF460F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ABA00CC"/>
    <w:multiLevelType w:val="hybridMultilevel"/>
    <w:tmpl w:val="0136D6EA"/>
    <w:lvl w:ilvl="0" w:tplc="B5D2AD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D0F7815"/>
    <w:multiLevelType w:val="hybridMultilevel"/>
    <w:tmpl w:val="EFE02878"/>
    <w:lvl w:ilvl="0" w:tplc="0419000D">
      <w:start w:val="1"/>
      <w:numFmt w:val="bullet"/>
      <w:lvlText w:val=""/>
      <w:lvlJc w:val="left"/>
      <w:pPr>
        <w:ind w:left="1650" w:hanging="360"/>
      </w:pPr>
      <w:rPr>
        <w:rFonts w:ascii="Symbol" w:hAnsi="Symbol" w:cs="Symbol" w:hint="default"/>
        <w:b/>
        <w:bCs/>
        <w:i w:val="0"/>
        <w:iCs w:val="0"/>
        <w:sz w:val="24"/>
        <w:szCs w:val="24"/>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9" w15:restartNumberingAfterBreak="0">
    <w:nsid w:val="520833E6"/>
    <w:multiLevelType w:val="hybridMultilevel"/>
    <w:tmpl w:val="64D6BD0C"/>
    <w:lvl w:ilvl="0" w:tplc="FB92CFFA">
      <w:start w:val="1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44A6F73"/>
    <w:multiLevelType w:val="hybridMultilevel"/>
    <w:tmpl w:val="BE2291FE"/>
    <w:lvl w:ilvl="0" w:tplc="3EBAC5B8">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15:restartNumberingAfterBreak="0">
    <w:nsid w:val="613E49A5"/>
    <w:multiLevelType w:val="hybridMultilevel"/>
    <w:tmpl w:val="1AE4F292"/>
    <w:lvl w:ilvl="0" w:tplc="7730C8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4572C41"/>
    <w:multiLevelType w:val="hybridMultilevel"/>
    <w:tmpl w:val="391659EC"/>
    <w:lvl w:ilvl="0" w:tplc="7076FDA4">
      <w:numFmt w:val="bullet"/>
      <w:lvlText w:val="-"/>
      <w:lvlJc w:val="left"/>
      <w:pPr>
        <w:ind w:left="1065" w:hanging="360"/>
      </w:pPr>
      <w:rPr>
        <w:rFonts w:ascii="Times New Roman" w:eastAsiaTheme="minorHAnsi" w:hAnsi="Times New Roman" w:cs="Times New Roman" w:hint="default"/>
        <w:b w:val="0"/>
        <w:u w:val="none"/>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15:restartNumberingAfterBreak="0">
    <w:nsid w:val="6A370985"/>
    <w:multiLevelType w:val="hybridMultilevel"/>
    <w:tmpl w:val="FF3436FC"/>
    <w:lvl w:ilvl="0" w:tplc="E50455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52F6178"/>
    <w:multiLevelType w:val="multilevel"/>
    <w:tmpl w:val="2D7677D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5"/>
  </w:num>
  <w:num w:numId="2">
    <w:abstractNumId w:val="11"/>
  </w:num>
  <w:num w:numId="3">
    <w:abstractNumId w:val="13"/>
  </w:num>
  <w:num w:numId="4">
    <w:abstractNumId w:val="12"/>
  </w:num>
  <w:num w:numId="5">
    <w:abstractNumId w:val="1"/>
  </w:num>
  <w:num w:numId="6">
    <w:abstractNumId w:val="0"/>
  </w:num>
  <w:num w:numId="7">
    <w:abstractNumId w:val="7"/>
  </w:num>
  <w:num w:numId="8">
    <w:abstractNumId w:val="2"/>
  </w:num>
  <w:num w:numId="9">
    <w:abstractNumId w:val="6"/>
  </w:num>
  <w:num w:numId="10">
    <w:abstractNumId w:val="3"/>
  </w:num>
  <w:num w:numId="11">
    <w:abstractNumId w:val="4"/>
  </w:num>
  <w:num w:numId="12">
    <w:abstractNumId w:val="10"/>
  </w:num>
  <w:num w:numId="13">
    <w:abstractNumId w:val="14"/>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5BF"/>
    <w:rsid w:val="000004B7"/>
    <w:rsid w:val="00001FD9"/>
    <w:rsid w:val="00004DF9"/>
    <w:rsid w:val="00005FE4"/>
    <w:rsid w:val="00006180"/>
    <w:rsid w:val="00006670"/>
    <w:rsid w:val="0000677E"/>
    <w:rsid w:val="00006848"/>
    <w:rsid w:val="000246C9"/>
    <w:rsid w:val="00025DB9"/>
    <w:rsid w:val="00037B94"/>
    <w:rsid w:val="000435A2"/>
    <w:rsid w:val="000477C7"/>
    <w:rsid w:val="00052328"/>
    <w:rsid w:val="00056D7C"/>
    <w:rsid w:val="0006518A"/>
    <w:rsid w:val="00076A9A"/>
    <w:rsid w:val="00083492"/>
    <w:rsid w:val="00086985"/>
    <w:rsid w:val="0009124F"/>
    <w:rsid w:val="00091D83"/>
    <w:rsid w:val="000977B5"/>
    <w:rsid w:val="000A4460"/>
    <w:rsid w:val="000A49AC"/>
    <w:rsid w:val="000B3BBF"/>
    <w:rsid w:val="000B5E9C"/>
    <w:rsid w:val="000B7EC3"/>
    <w:rsid w:val="000E52DA"/>
    <w:rsid w:val="000E7DD7"/>
    <w:rsid w:val="000F2EAA"/>
    <w:rsid w:val="000F3D34"/>
    <w:rsid w:val="000F555E"/>
    <w:rsid w:val="001164E0"/>
    <w:rsid w:val="00127C5B"/>
    <w:rsid w:val="0013356B"/>
    <w:rsid w:val="00141641"/>
    <w:rsid w:val="00156A8D"/>
    <w:rsid w:val="0016041B"/>
    <w:rsid w:val="00163D7C"/>
    <w:rsid w:val="00170FCD"/>
    <w:rsid w:val="00172B74"/>
    <w:rsid w:val="00173901"/>
    <w:rsid w:val="0017626C"/>
    <w:rsid w:val="001829BF"/>
    <w:rsid w:val="00183860"/>
    <w:rsid w:val="00192B44"/>
    <w:rsid w:val="001952A4"/>
    <w:rsid w:val="001B593C"/>
    <w:rsid w:val="001C11B9"/>
    <w:rsid w:val="001C5982"/>
    <w:rsid w:val="001D2BAE"/>
    <w:rsid w:val="001D3183"/>
    <w:rsid w:val="001D54EF"/>
    <w:rsid w:val="001D58FE"/>
    <w:rsid w:val="001D6061"/>
    <w:rsid w:val="001E0BD0"/>
    <w:rsid w:val="001E10D3"/>
    <w:rsid w:val="001E3D15"/>
    <w:rsid w:val="001F6161"/>
    <w:rsid w:val="001F7385"/>
    <w:rsid w:val="0020013C"/>
    <w:rsid w:val="002006E5"/>
    <w:rsid w:val="00202B84"/>
    <w:rsid w:val="00203CB1"/>
    <w:rsid w:val="002143F1"/>
    <w:rsid w:val="002161B3"/>
    <w:rsid w:val="002250B5"/>
    <w:rsid w:val="00236668"/>
    <w:rsid w:val="00243D00"/>
    <w:rsid w:val="002441F4"/>
    <w:rsid w:val="0024516E"/>
    <w:rsid w:val="00250B40"/>
    <w:rsid w:val="002526E8"/>
    <w:rsid w:val="00265A49"/>
    <w:rsid w:val="002755BF"/>
    <w:rsid w:val="002762E8"/>
    <w:rsid w:val="0027692A"/>
    <w:rsid w:val="0029269A"/>
    <w:rsid w:val="00292A3B"/>
    <w:rsid w:val="00293816"/>
    <w:rsid w:val="0029720B"/>
    <w:rsid w:val="002A60B2"/>
    <w:rsid w:val="002B22CD"/>
    <w:rsid w:val="002B5A04"/>
    <w:rsid w:val="002B6960"/>
    <w:rsid w:val="002C29AE"/>
    <w:rsid w:val="002C3040"/>
    <w:rsid w:val="002D124E"/>
    <w:rsid w:val="002D20FF"/>
    <w:rsid w:val="002D4467"/>
    <w:rsid w:val="002D7B5D"/>
    <w:rsid w:val="002E0529"/>
    <w:rsid w:val="002E1495"/>
    <w:rsid w:val="002E5CC1"/>
    <w:rsid w:val="002F4AB0"/>
    <w:rsid w:val="0030239F"/>
    <w:rsid w:val="003160C2"/>
    <w:rsid w:val="00317731"/>
    <w:rsid w:val="003216CD"/>
    <w:rsid w:val="00324DF9"/>
    <w:rsid w:val="00331C8F"/>
    <w:rsid w:val="003320D8"/>
    <w:rsid w:val="00332D58"/>
    <w:rsid w:val="00333BA4"/>
    <w:rsid w:val="00334953"/>
    <w:rsid w:val="00354551"/>
    <w:rsid w:val="003563C8"/>
    <w:rsid w:val="003609B3"/>
    <w:rsid w:val="00362ABB"/>
    <w:rsid w:val="00370841"/>
    <w:rsid w:val="00371079"/>
    <w:rsid w:val="00390C07"/>
    <w:rsid w:val="0039439F"/>
    <w:rsid w:val="00397268"/>
    <w:rsid w:val="003A67A4"/>
    <w:rsid w:val="003B7B59"/>
    <w:rsid w:val="003C3559"/>
    <w:rsid w:val="003C6126"/>
    <w:rsid w:val="003D1834"/>
    <w:rsid w:val="003E2A18"/>
    <w:rsid w:val="003F5E11"/>
    <w:rsid w:val="00401FF1"/>
    <w:rsid w:val="00402E20"/>
    <w:rsid w:val="00413DA7"/>
    <w:rsid w:val="004274A0"/>
    <w:rsid w:val="00427CE1"/>
    <w:rsid w:val="00457DAD"/>
    <w:rsid w:val="00460FFE"/>
    <w:rsid w:val="0047625F"/>
    <w:rsid w:val="00477A5D"/>
    <w:rsid w:val="0048424A"/>
    <w:rsid w:val="00492B0B"/>
    <w:rsid w:val="00495902"/>
    <w:rsid w:val="004A0E68"/>
    <w:rsid w:val="004A2623"/>
    <w:rsid w:val="004B47AA"/>
    <w:rsid w:val="004B52CF"/>
    <w:rsid w:val="004B6445"/>
    <w:rsid w:val="004C0E72"/>
    <w:rsid w:val="004C24D7"/>
    <w:rsid w:val="004C4828"/>
    <w:rsid w:val="004D03B8"/>
    <w:rsid w:val="004D1476"/>
    <w:rsid w:val="004E3FE4"/>
    <w:rsid w:val="004E6218"/>
    <w:rsid w:val="004F6EEB"/>
    <w:rsid w:val="00512069"/>
    <w:rsid w:val="0052149E"/>
    <w:rsid w:val="00521556"/>
    <w:rsid w:val="005222B9"/>
    <w:rsid w:val="0053110E"/>
    <w:rsid w:val="00533D08"/>
    <w:rsid w:val="00553EC1"/>
    <w:rsid w:val="00556775"/>
    <w:rsid w:val="0057267B"/>
    <w:rsid w:val="005803FB"/>
    <w:rsid w:val="00580F59"/>
    <w:rsid w:val="005813A1"/>
    <w:rsid w:val="00582438"/>
    <w:rsid w:val="00591C6F"/>
    <w:rsid w:val="00594C74"/>
    <w:rsid w:val="005A34CE"/>
    <w:rsid w:val="005B0FB3"/>
    <w:rsid w:val="005B628A"/>
    <w:rsid w:val="005C0FC6"/>
    <w:rsid w:val="005C6399"/>
    <w:rsid w:val="005C6AE0"/>
    <w:rsid w:val="005E60E2"/>
    <w:rsid w:val="005F3655"/>
    <w:rsid w:val="005F79A9"/>
    <w:rsid w:val="00610925"/>
    <w:rsid w:val="006203E4"/>
    <w:rsid w:val="0062339E"/>
    <w:rsid w:val="006253C6"/>
    <w:rsid w:val="00634860"/>
    <w:rsid w:val="006379EC"/>
    <w:rsid w:val="00643705"/>
    <w:rsid w:val="006503A5"/>
    <w:rsid w:val="00651CB1"/>
    <w:rsid w:val="00665F61"/>
    <w:rsid w:val="00666A1B"/>
    <w:rsid w:val="0067204B"/>
    <w:rsid w:val="00672894"/>
    <w:rsid w:val="00691DD6"/>
    <w:rsid w:val="006A0A61"/>
    <w:rsid w:val="006A0A79"/>
    <w:rsid w:val="006A5D7E"/>
    <w:rsid w:val="006B71A6"/>
    <w:rsid w:val="006C467D"/>
    <w:rsid w:val="006C7A1D"/>
    <w:rsid w:val="006D22E7"/>
    <w:rsid w:val="006D4EC3"/>
    <w:rsid w:val="006E7F84"/>
    <w:rsid w:val="006F1EE1"/>
    <w:rsid w:val="006F26C2"/>
    <w:rsid w:val="006F53B5"/>
    <w:rsid w:val="00702147"/>
    <w:rsid w:val="007043A1"/>
    <w:rsid w:val="00706ADF"/>
    <w:rsid w:val="0071164A"/>
    <w:rsid w:val="00712C37"/>
    <w:rsid w:val="007154DF"/>
    <w:rsid w:val="00715978"/>
    <w:rsid w:val="00720AF8"/>
    <w:rsid w:val="00727611"/>
    <w:rsid w:val="007329CB"/>
    <w:rsid w:val="00733DD6"/>
    <w:rsid w:val="00735E65"/>
    <w:rsid w:val="007508C8"/>
    <w:rsid w:val="00753201"/>
    <w:rsid w:val="007724D1"/>
    <w:rsid w:val="00772D06"/>
    <w:rsid w:val="0077531A"/>
    <w:rsid w:val="00775C6A"/>
    <w:rsid w:val="00784417"/>
    <w:rsid w:val="00786C5B"/>
    <w:rsid w:val="00787B72"/>
    <w:rsid w:val="007A0BDF"/>
    <w:rsid w:val="007A0F61"/>
    <w:rsid w:val="007B4580"/>
    <w:rsid w:val="007C137F"/>
    <w:rsid w:val="007C1BF3"/>
    <w:rsid w:val="007C331D"/>
    <w:rsid w:val="007C3DAD"/>
    <w:rsid w:val="007C5B9B"/>
    <w:rsid w:val="007D04D7"/>
    <w:rsid w:val="007E0981"/>
    <w:rsid w:val="007E67E3"/>
    <w:rsid w:val="007E7760"/>
    <w:rsid w:val="007E7CBF"/>
    <w:rsid w:val="007F6AAE"/>
    <w:rsid w:val="007F6BC8"/>
    <w:rsid w:val="00802F7B"/>
    <w:rsid w:val="00813F5E"/>
    <w:rsid w:val="0081610F"/>
    <w:rsid w:val="00821E68"/>
    <w:rsid w:val="008234E5"/>
    <w:rsid w:val="0082722A"/>
    <w:rsid w:val="00835B8D"/>
    <w:rsid w:val="00836F09"/>
    <w:rsid w:val="008409E9"/>
    <w:rsid w:val="00847ADD"/>
    <w:rsid w:val="00852630"/>
    <w:rsid w:val="0086064D"/>
    <w:rsid w:val="00864CF4"/>
    <w:rsid w:val="00867402"/>
    <w:rsid w:val="00872139"/>
    <w:rsid w:val="008767DE"/>
    <w:rsid w:val="008804EC"/>
    <w:rsid w:val="00890B4A"/>
    <w:rsid w:val="00891213"/>
    <w:rsid w:val="00893C44"/>
    <w:rsid w:val="00896244"/>
    <w:rsid w:val="008A77C9"/>
    <w:rsid w:val="008A7B84"/>
    <w:rsid w:val="008B2941"/>
    <w:rsid w:val="008D0DEB"/>
    <w:rsid w:val="008E14FE"/>
    <w:rsid w:val="008F06F5"/>
    <w:rsid w:val="008F1638"/>
    <w:rsid w:val="008F6240"/>
    <w:rsid w:val="008F75A6"/>
    <w:rsid w:val="00902663"/>
    <w:rsid w:val="0090267A"/>
    <w:rsid w:val="0091399C"/>
    <w:rsid w:val="00923701"/>
    <w:rsid w:val="00930D12"/>
    <w:rsid w:val="0093362B"/>
    <w:rsid w:val="00935CC9"/>
    <w:rsid w:val="00935FB5"/>
    <w:rsid w:val="00940C10"/>
    <w:rsid w:val="00946053"/>
    <w:rsid w:val="00947DC2"/>
    <w:rsid w:val="009531FA"/>
    <w:rsid w:val="00954077"/>
    <w:rsid w:val="009547E9"/>
    <w:rsid w:val="00954F9F"/>
    <w:rsid w:val="00976E37"/>
    <w:rsid w:val="00980B5E"/>
    <w:rsid w:val="009813DC"/>
    <w:rsid w:val="009965F4"/>
    <w:rsid w:val="00997E11"/>
    <w:rsid w:val="009A4E36"/>
    <w:rsid w:val="009A56BC"/>
    <w:rsid w:val="009A7A35"/>
    <w:rsid w:val="009B52D6"/>
    <w:rsid w:val="009B5A2F"/>
    <w:rsid w:val="009B6D51"/>
    <w:rsid w:val="009B748D"/>
    <w:rsid w:val="009D11FE"/>
    <w:rsid w:val="009D755D"/>
    <w:rsid w:val="009E3B04"/>
    <w:rsid w:val="009E67AC"/>
    <w:rsid w:val="009F1CDE"/>
    <w:rsid w:val="009F67AE"/>
    <w:rsid w:val="00A23038"/>
    <w:rsid w:val="00A332A8"/>
    <w:rsid w:val="00A34609"/>
    <w:rsid w:val="00A35A41"/>
    <w:rsid w:val="00A35E89"/>
    <w:rsid w:val="00A467CD"/>
    <w:rsid w:val="00A630CB"/>
    <w:rsid w:val="00A73EBB"/>
    <w:rsid w:val="00A75BCB"/>
    <w:rsid w:val="00A82051"/>
    <w:rsid w:val="00A85002"/>
    <w:rsid w:val="00A86084"/>
    <w:rsid w:val="00A920F5"/>
    <w:rsid w:val="00AA3534"/>
    <w:rsid w:val="00AB5FF2"/>
    <w:rsid w:val="00AC248A"/>
    <w:rsid w:val="00AD0051"/>
    <w:rsid w:val="00AD1776"/>
    <w:rsid w:val="00AD455F"/>
    <w:rsid w:val="00AE0CA2"/>
    <w:rsid w:val="00AF29E1"/>
    <w:rsid w:val="00B012BC"/>
    <w:rsid w:val="00B0505D"/>
    <w:rsid w:val="00B059F1"/>
    <w:rsid w:val="00B073CA"/>
    <w:rsid w:val="00B14ACE"/>
    <w:rsid w:val="00B1713D"/>
    <w:rsid w:val="00B256F1"/>
    <w:rsid w:val="00B27244"/>
    <w:rsid w:val="00B2737D"/>
    <w:rsid w:val="00B30992"/>
    <w:rsid w:val="00B326F4"/>
    <w:rsid w:val="00B32AA4"/>
    <w:rsid w:val="00B34987"/>
    <w:rsid w:val="00B36FFA"/>
    <w:rsid w:val="00B401A2"/>
    <w:rsid w:val="00B44005"/>
    <w:rsid w:val="00B631D7"/>
    <w:rsid w:val="00B80652"/>
    <w:rsid w:val="00B83642"/>
    <w:rsid w:val="00B84747"/>
    <w:rsid w:val="00B91430"/>
    <w:rsid w:val="00B953CB"/>
    <w:rsid w:val="00BB0865"/>
    <w:rsid w:val="00BB49EB"/>
    <w:rsid w:val="00BC5BCD"/>
    <w:rsid w:val="00BD0567"/>
    <w:rsid w:val="00BD41C1"/>
    <w:rsid w:val="00BE5FCE"/>
    <w:rsid w:val="00BF6309"/>
    <w:rsid w:val="00C01146"/>
    <w:rsid w:val="00C03528"/>
    <w:rsid w:val="00C07DE6"/>
    <w:rsid w:val="00C4703B"/>
    <w:rsid w:val="00C5188E"/>
    <w:rsid w:val="00C530EC"/>
    <w:rsid w:val="00C539BD"/>
    <w:rsid w:val="00C55F56"/>
    <w:rsid w:val="00C62D91"/>
    <w:rsid w:val="00C63846"/>
    <w:rsid w:val="00C71D73"/>
    <w:rsid w:val="00C84D61"/>
    <w:rsid w:val="00C87A34"/>
    <w:rsid w:val="00C94A14"/>
    <w:rsid w:val="00C96D3A"/>
    <w:rsid w:val="00CA6D28"/>
    <w:rsid w:val="00CB1E12"/>
    <w:rsid w:val="00CB1E33"/>
    <w:rsid w:val="00CB6A23"/>
    <w:rsid w:val="00CD6E53"/>
    <w:rsid w:val="00CD7611"/>
    <w:rsid w:val="00CE4653"/>
    <w:rsid w:val="00D007CB"/>
    <w:rsid w:val="00D00ED1"/>
    <w:rsid w:val="00D03B35"/>
    <w:rsid w:val="00D05756"/>
    <w:rsid w:val="00D14969"/>
    <w:rsid w:val="00D22A1D"/>
    <w:rsid w:val="00D2513E"/>
    <w:rsid w:val="00D301BB"/>
    <w:rsid w:val="00D40587"/>
    <w:rsid w:val="00D41FB4"/>
    <w:rsid w:val="00D45F65"/>
    <w:rsid w:val="00D46101"/>
    <w:rsid w:val="00D46AFB"/>
    <w:rsid w:val="00D546AC"/>
    <w:rsid w:val="00D61B47"/>
    <w:rsid w:val="00D64450"/>
    <w:rsid w:val="00D65C04"/>
    <w:rsid w:val="00D71611"/>
    <w:rsid w:val="00D72EC7"/>
    <w:rsid w:val="00D8240B"/>
    <w:rsid w:val="00D836A7"/>
    <w:rsid w:val="00D8371F"/>
    <w:rsid w:val="00D872DE"/>
    <w:rsid w:val="00DA3179"/>
    <w:rsid w:val="00DA4D39"/>
    <w:rsid w:val="00DA4ED0"/>
    <w:rsid w:val="00DA50DE"/>
    <w:rsid w:val="00DA52A1"/>
    <w:rsid w:val="00DB0249"/>
    <w:rsid w:val="00DB1639"/>
    <w:rsid w:val="00DC7406"/>
    <w:rsid w:val="00DD11E8"/>
    <w:rsid w:val="00DD26CA"/>
    <w:rsid w:val="00DE258E"/>
    <w:rsid w:val="00DE3FA4"/>
    <w:rsid w:val="00DE5DD4"/>
    <w:rsid w:val="00DF4332"/>
    <w:rsid w:val="00E04E1B"/>
    <w:rsid w:val="00E11C0C"/>
    <w:rsid w:val="00E31D2B"/>
    <w:rsid w:val="00E435DC"/>
    <w:rsid w:val="00E56F0B"/>
    <w:rsid w:val="00E57788"/>
    <w:rsid w:val="00E618EB"/>
    <w:rsid w:val="00E62E6C"/>
    <w:rsid w:val="00E7071A"/>
    <w:rsid w:val="00E7606D"/>
    <w:rsid w:val="00E837EF"/>
    <w:rsid w:val="00E838B2"/>
    <w:rsid w:val="00E860B7"/>
    <w:rsid w:val="00EB18F1"/>
    <w:rsid w:val="00EB3D3E"/>
    <w:rsid w:val="00EB7CA6"/>
    <w:rsid w:val="00EC03E6"/>
    <w:rsid w:val="00EC05E1"/>
    <w:rsid w:val="00EC1C21"/>
    <w:rsid w:val="00EC6631"/>
    <w:rsid w:val="00EC66CE"/>
    <w:rsid w:val="00EE34F3"/>
    <w:rsid w:val="00EF06E9"/>
    <w:rsid w:val="00EF1B4C"/>
    <w:rsid w:val="00F03EE2"/>
    <w:rsid w:val="00F06171"/>
    <w:rsid w:val="00F10C15"/>
    <w:rsid w:val="00F11354"/>
    <w:rsid w:val="00F14701"/>
    <w:rsid w:val="00F2609F"/>
    <w:rsid w:val="00F31AB0"/>
    <w:rsid w:val="00F4080F"/>
    <w:rsid w:val="00F45C82"/>
    <w:rsid w:val="00F56772"/>
    <w:rsid w:val="00F57DA6"/>
    <w:rsid w:val="00F77804"/>
    <w:rsid w:val="00F802FF"/>
    <w:rsid w:val="00F86277"/>
    <w:rsid w:val="00FA00E6"/>
    <w:rsid w:val="00FA1685"/>
    <w:rsid w:val="00FA2874"/>
    <w:rsid w:val="00FB2C4E"/>
    <w:rsid w:val="00FB3A32"/>
    <w:rsid w:val="00FB3ECD"/>
    <w:rsid w:val="00FC1F32"/>
    <w:rsid w:val="00FC3A2B"/>
    <w:rsid w:val="00FC6076"/>
    <w:rsid w:val="00FD6C16"/>
    <w:rsid w:val="00FD79A7"/>
    <w:rsid w:val="00FE1052"/>
    <w:rsid w:val="00FE25B2"/>
    <w:rsid w:val="00FE4A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864A6"/>
  <w15:docId w15:val="{11793B07-0C46-4954-8F5C-218265B7A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Айгерим,мелкий,мой рабочий,No Spacing,норма,свой,No Spacing1,14 TNR,МОЙ СТИЛЬ,Без интервала11,Без интервала1,Без интеБез интервала,Исполнитель,исполнитель,No Spacing11,Елжан,Без интервала111,Без интервала2"/>
    <w:link w:val="a4"/>
    <w:uiPriority w:val="1"/>
    <w:qFormat/>
    <w:rsid w:val="002755BF"/>
    <w:pPr>
      <w:spacing w:after="0" w:line="240" w:lineRule="auto"/>
    </w:pPr>
  </w:style>
  <w:style w:type="paragraph" w:styleId="a5">
    <w:name w:val="header"/>
    <w:basedOn w:val="a"/>
    <w:link w:val="a6"/>
    <w:uiPriority w:val="99"/>
    <w:unhideWhenUsed/>
    <w:rsid w:val="002755B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55BF"/>
    <w:rPr>
      <w:rFonts w:eastAsiaTheme="minorEastAsia"/>
      <w:lang w:eastAsia="ru-RU"/>
    </w:rPr>
  </w:style>
  <w:style w:type="character" w:customStyle="1" w:styleId="a4">
    <w:name w:val="Без интервала Знак"/>
    <w:aliases w:val="Обя Знак,Айгерим Знак,мелкий Знак,мой рабочий Знак,No Spacing Знак,норма Знак,свой Знак,No Spacing1 Знак,14 TNR Знак,МОЙ СТИЛЬ Знак,Без интервала11 Знак,Без интервала1 Знак,Без интеБез интервала Знак,Исполнитель Знак,исполнитель Знак"/>
    <w:link w:val="a3"/>
    <w:uiPriority w:val="1"/>
    <w:locked/>
    <w:rsid w:val="002755BF"/>
    <w:rPr>
      <w:rFonts w:eastAsiaTheme="minorEastAsia"/>
      <w:lang w:eastAsia="ru-RU"/>
    </w:rPr>
  </w:style>
  <w:style w:type="paragraph" w:styleId="a7">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8"/>
    <w:uiPriority w:val="99"/>
    <w:unhideWhenUsed/>
    <w:qFormat/>
    <w:rsid w:val="002755BF"/>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2755BF"/>
    <w:pPr>
      <w:spacing w:after="0" w:line="240" w:lineRule="auto"/>
      <w:ind w:left="720"/>
      <w:contextualSpacing/>
    </w:pPr>
    <w:rPr>
      <w:rFonts w:ascii="Consolas" w:eastAsia="Consolas" w:hAnsi="Consolas" w:cs="Consolas"/>
      <w:sz w:val="28"/>
      <w:szCs w:val="28"/>
      <w:lang w:val="en-US" w:eastAsia="en-US"/>
    </w:rPr>
  </w:style>
  <w:style w:type="paragraph" w:customStyle="1" w:styleId="1">
    <w:name w:val="Абзац списка1"/>
    <w:basedOn w:val="a"/>
    <w:uiPriority w:val="99"/>
    <w:rsid w:val="002755BF"/>
    <w:pPr>
      <w:ind w:left="720"/>
      <w:contextualSpacing/>
    </w:pPr>
    <w:rPr>
      <w:rFonts w:ascii="Calibri" w:eastAsia="Times New Roman" w:hAnsi="Calibri" w:cs="Times New Roman"/>
      <w:lang w:eastAsia="en-US"/>
    </w:rPr>
  </w:style>
  <w:style w:type="character" w:customStyle="1" w:styleId="label">
    <w:name w:val="label"/>
    <w:basedOn w:val="a0"/>
    <w:rsid w:val="002755BF"/>
    <w:rPr>
      <w:rFonts w:ascii="Tahoma" w:hAnsi="Tahoma" w:cs="Tahoma" w:hint="default"/>
      <w:sz w:val="18"/>
      <w:szCs w:val="18"/>
    </w:rPr>
  </w:style>
  <w:style w:type="paragraph" w:styleId="aa">
    <w:name w:val="Balloon Text"/>
    <w:basedOn w:val="a"/>
    <w:link w:val="ab"/>
    <w:uiPriority w:val="99"/>
    <w:semiHidden/>
    <w:unhideWhenUsed/>
    <w:rsid w:val="00954F9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54F9F"/>
    <w:rPr>
      <w:rFonts w:ascii="Tahoma" w:hAnsi="Tahoma" w:cs="Tahoma"/>
      <w:sz w:val="16"/>
      <w:szCs w:val="16"/>
    </w:rPr>
  </w:style>
  <w:style w:type="character" w:styleId="ac">
    <w:name w:val="Hyperlink"/>
    <w:basedOn w:val="a0"/>
    <w:uiPriority w:val="99"/>
    <w:unhideWhenUsed/>
    <w:rsid w:val="009E3B04"/>
    <w:rPr>
      <w:color w:val="0000FF" w:themeColor="hyperlink"/>
      <w:u w:val="single"/>
    </w:rPr>
  </w:style>
  <w:style w:type="paragraph" w:customStyle="1" w:styleId="10">
    <w:name w:val="1"/>
    <w:basedOn w:val="a"/>
    <w:autoRedefine/>
    <w:rsid w:val="00A920F5"/>
    <w:pPr>
      <w:spacing w:after="160" w:line="240" w:lineRule="exact"/>
    </w:pPr>
    <w:rPr>
      <w:rFonts w:ascii="Times New Roman" w:eastAsia="SimSun" w:hAnsi="Times New Roman" w:cs="Times New Roman"/>
      <w:b/>
      <w:sz w:val="28"/>
      <w:szCs w:val="24"/>
      <w:lang w:val="en-US" w:eastAsia="en-US"/>
    </w:rPr>
  </w:style>
  <w:style w:type="character" w:customStyle="1" w:styleId="a8">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7"/>
    <w:uiPriority w:val="99"/>
    <w:locked/>
    <w:rsid w:val="00334953"/>
    <w:rPr>
      <w:rFonts w:ascii="Times New Roman" w:eastAsia="Times New Roman" w:hAnsi="Times New Roman" w:cs="Times New Roman"/>
      <w:sz w:val="24"/>
      <w:szCs w:val="24"/>
    </w:rPr>
  </w:style>
  <w:style w:type="paragraph" w:styleId="ad">
    <w:name w:val="Body Text Indent"/>
    <w:basedOn w:val="a"/>
    <w:link w:val="ae"/>
    <w:rsid w:val="00427CE1"/>
    <w:pPr>
      <w:spacing w:before="321" w:after="0" w:line="240" w:lineRule="auto"/>
      <w:ind w:left="720"/>
      <w:jc w:val="both"/>
    </w:pPr>
    <w:rPr>
      <w:rFonts w:ascii="Times New Roman" w:eastAsia="Times New Roman" w:hAnsi="Times New Roman" w:cs="Times New Roman"/>
      <w:sz w:val="28"/>
      <w:szCs w:val="20"/>
    </w:rPr>
  </w:style>
  <w:style w:type="character" w:customStyle="1" w:styleId="ae">
    <w:name w:val="Основной текст с отступом Знак"/>
    <w:basedOn w:val="a0"/>
    <w:link w:val="ad"/>
    <w:rsid w:val="00427CE1"/>
    <w:rPr>
      <w:rFonts w:ascii="Times New Roman" w:eastAsia="Times New Roman" w:hAnsi="Times New Roman" w:cs="Times New Roman"/>
      <w:sz w:val="28"/>
      <w:szCs w:val="20"/>
    </w:rPr>
  </w:style>
  <w:style w:type="character" w:customStyle="1" w:styleId="af">
    <w:name w:val="Основной текст_"/>
    <w:basedOn w:val="a0"/>
    <w:link w:val="11"/>
    <w:rsid w:val="00BD41C1"/>
    <w:rPr>
      <w:rFonts w:ascii="Times New Roman" w:eastAsia="Times New Roman" w:hAnsi="Times New Roman" w:cs="Times New Roman"/>
      <w:color w:val="3E4247"/>
      <w:sz w:val="28"/>
      <w:szCs w:val="28"/>
      <w:shd w:val="clear" w:color="auto" w:fill="FFFFFF"/>
    </w:rPr>
  </w:style>
  <w:style w:type="paragraph" w:customStyle="1" w:styleId="11">
    <w:name w:val="Основной текст1"/>
    <w:basedOn w:val="a"/>
    <w:link w:val="af"/>
    <w:rsid w:val="00BD41C1"/>
    <w:pPr>
      <w:widowControl w:val="0"/>
      <w:shd w:val="clear" w:color="auto" w:fill="FFFFFF"/>
      <w:spacing w:after="0" w:line="240" w:lineRule="auto"/>
      <w:ind w:firstLine="400"/>
    </w:pPr>
    <w:rPr>
      <w:rFonts w:ascii="Times New Roman" w:eastAsia="Times New Roman" w:hAnsi="Times New Roman" w:cs="Times New Roman"/>
      <w:color w:val="3E4247"/>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36">
      <w:bodyDiv w:val="1"/>
      <w:marLeft w:val="0"/>
      <w:marRight w:val="0"/>
      <w:marTop w:val="0"/>
      <w:marBottom w:val="0"/>
      <w:divBdr>
        <w:top w:val="none" w:sz="0" w:space="0" w:color="auto"/>
        <w:left w:val="none" w:sz="0" w:space="0" w:color="auto"/>
        <w:bottom w:val="none" w:sz="0" w:space="0" w:color="auto"/>
        <w:right w:val="none" w:sz="0" w:space="0" w:color="auto"/>
      </w:divBdr>
    </w:div>
    <w:div w:id="35591516">
      <w:bodyDiv w:val="1"/>
      <w:marLeft w:val="0"/>
      <w:marRight w:val="0"/>
      <w:marTop w:val="0"/>
      <w:marBottom w:val="0"/>
      <w:divBdr>
        <w:top w:val="none" w:sz="0" w:space="0" w:color="auto"/>
        <w:left w:val="none" w:sz="0" w:space="0" w:color="auto"/>
        <w:bottom w:val="none" w:sz="0" w:space="0" w:color="auto"/>
        <w:right w:val="none" w:sz="0" w:space="0" w:color="auto"/>
      </w:divBdr>
    </w:div>
    <w:div w:id="65107714">
      <w:bodyDiv w:val="1"/>
      <w:marLeft w:val="0"/>
      <w:marRight w:val="0"/>
      <w:marTop w:val="0"/>
      <w:marBottom w:val="0"/>
      <w:divBdr>
        <w:top w:val="none" w:sz="0" w:space="0" w:color="auto"/>
        <w:left w:val="none" w:sz="0" w:space="0" w:color="auto"/>
        <w:bottom w:val="none" w:sz="0" w:space="0" w:color="auto"/>
        <w:right w:val="none" w:sz="0" w:space="0" w:color="auto"/>
      </w:divBdr>
    </w:div>
    <w:div w:id="169957094">
      <w:bodyDiv w:val="1"/>
      <w:marLeft w:val="0"/>
      <w:marRight w:val="0"/>
      <w:marTop w:val="0"/>
      <w:marBottom w:val="0"/>
      <w:divBdr>
        <w:top w:val="none" w:sz="0" w:space="0" w:color="auto"/>
        <w:left w:val="none" w:sz="0" w:space="0" w:color="auto"/>
        <w:bottom w:val="none" w:sz="0" w:space="0" w:color="auto"/>
        <w:right w:val="none" w:sz="0" w:space="0" w:color="auto"/>
      </w:divBdr>
    </w:div>
    <w:div w:id="313680632">
      <w:bodyDiv w:val="1"/>
      <w:marLeft w:val="0"/>
      <w:marRight w:val="0"/>
      <w:marTop w:val="0"/>
      <w:marBottom w:val="0"/>
      <w:divBdr>
        <w:top w:val="none" w:sz="0" w:space="0" w:color="auto"/>
        <w:left w:val="none" w:sz="0" w:space="0" w:color="auto"/>
        <w:bottom w:val="none" w:sz="0" w:space="0" w:color="auto"/>
        <w:right w:val="none" w:sz="0" w:space="0" w:color="auto"/>
      </w:divBdr>
    </w:div>
    <w:div w:id="748766820">
      <w:bodyDiv w:val="1"/>
      <w:marLeft w:val="0"/>
      <w:marRight w:val="0"/>
      <w:marTop w:val="0"/>
      <w:marBottom w:val="0"/>
      <w:divBdr>
        <w:top w:val="none" w:sz="0" w:space="0" w:color="auto"/>
        <w:left w:val="none" w:sz="0" w:space="0" w:color="auto"/>
        <w:bottom w:val="none" w:sz="0" w:space="0" w:color="auto"/>
        <w:right w:val="none" w:sz="0" w:space="0" w:color="auto"/>
      </w:divBdr>
    </w:div>
    <w:div w:id="765464543">
      <w:bodyDiv w:val="1"/>
      <w:marLeft w:val="0"/>
      <w:marRight w:val="0"/>
      <w:marTop w:val="0"/>
      <w:marBottom w:val="0"/>
      <w:divBdr>
        <w:top w:val="none" w:sz="0" w:space="0" w:color="auto"/>
        <w:left w:val="none" w:sz="0" w:space="0" w:color="auto"/>
        <w:bottom w:val="none" w:sz="0" w:space="0" w:color="auto"/>
        <w:right w:val="none" w:sz="0" w:space="0" w:color="auto"/>
      </w:divBdr>
    </w:div>
    <w:div w:id="825972706">
      <w:bodyDiv w:val="1"/>
      <w:marLeft w:val="0"/>
      <w:marRight w:val="0"/>
      <w:marTop w:val="0"/>
      <w:marBottom w:val="0"/>
      <w:divBdr>
        <w:top w:val="none" w:sz="0" w:space="0" w:color="auto"/>
        <w:left w:val="none" w:sz="0" w:space="0" w:color="auto"/>
        <w:bottom w:val="none" w:sz="0" w:space="0" w:color="auto"/>
        <w:right w:val="none" w:sz="0" w:space="0" w:color="auto"/>
      </w:divBdr>
    </w:div>
    <w:div w:id="841579337">
      <w:bodyDiv w:val="1"/>
      <w:marLeft w:val="0"/>
      <w:marRight w:val="0"/>
      <w:marTop w:val="0"/>
      <w:marBottom w:val="0"/>
      <w:divBdr>
        <w:top w:val="none" w:sz="0" w:space="0" w:color="auto"/>
        <w:left w:val="none" w:sz="0" w:space="0" w:color="auto"/>
        <w:bottom w:val="none" w:sz="0" w:space="0" w:color="auto"/>
        <w:right w:val="none" w:sz="0" w:space="0" w:color="auto"/>
      </w:divBdr>
    </w:div>
    <w:div w:id="925387639">
      <w:bodyDiv w:val="1"/>
      <w:marLeft w:val="0"/>
      <w:marRight w:val="0"/>
      <w:marTop w:val="0"/>
      <w:marBottom w:val="0"/>
      <w:divBdr>
        <w:top w:val="none" w:sz="0" w:space="0" w:color="auto"/>
        <w:left w:val="none" w:sz="0" w:space="0" w:color="auto"/>
        <w:bottom w:val="none" w:sz="0" w:space="0" w:color="auto"/>
        <w:right w:val="none" w:sz="0" w:space="0" w:color="auto"/>
      </w:divBdr>
    </w:div>
    <w:div w:id="933590125">
      <w:bodyDiv w:val="1"/>
      <w:marLeft w:val="0"/>
      <w:marRight w:val="0"/>
      <w:marTop w:val="0"/>
      <w:marBottom w:val="0"/>
      <w:divBdr>
        <w:top w:val="none" w:sz="0" w:space="0" w:color="auto"/>
        <w:left w:val="none" w:sz="0" w:space="0" w:color="auto"/>
        <w:bottom w:val="none" w:sz="0" w:space="0" w:color="auto"/>
        <w:right w:val="none" w:sz="0" w:space="0" w:color="auto"/>
      </w:divBdr>
    </w:div>
    <w:div w:id="960765225">
      <w:bodyDiv w:val="1"/>
      <w:marLeft w:val="0"/>
      <w:marRight w:val="0"/>
      <w:marTop w:val="0"/>
      <w:marBottom w:val="0"/>
      <w:divBdr>
        <w:top w:val="none" w:sz="0" w:space="0" w:color="auto"/>
        <w:left w:val="none" w:sz="0" w:space="0" w:color="auto"/>
        <w:bottom w:val="none" w:sz="0" w:space="0" w:color="auto"/>
        <w:right w:val="none" w:sz="0" w:space="0" w:color="auto"/>
      </w:divBdr>
    </w:div>
    <w:div w:id="1028260608">
      <w:bodyDiv w:val="1"/>
      <w:marLeft w:val="0"/>
      <w:marRight w:val="0"/>
      <w:marTop w:val="0"/>
      <w:marBottom w:val="0"/>
      <w:divBdr>
        <w:top w:val="none" w:sz="0" w:space="0" w:color="auto"/>
        <w:left w:val="none" w:sz="0" w:space="0" w:color="auto"/>
        <w:bottom w:val="none" w:sz="0" w:space="0" w:color="auto"/>
        <w:right w:val="none" w:sz="0" w:space="0" w:color="auto"/>
      </w:divBdr>
    </w:div>
    <w:div w:id="1092165193">
      <w:bodyDiv w:val="1"/>
      <w:marLeft w:val="0"/>
      <w:marRight w:val="0"/>
      <w:marTop w:val="0"/>
      <w:marBottom w:val="0"/>
      <w:divBdr>
        <w:top w:val="none" w:sz="0" w:space="0" w:color="auto"/>
        <w:left w:val="none" w:sz="0" w:space="0" w:color="auto"/>
        <w:bottom w:val="none" w:sz="0" w:space="0" w:color="auto"/>
        <w:right w:val="none" w:sz="0" w:space="0" w:color="auto"/>
      </w:divBdr>
    </w:div>
    <w:div w:id="1144661380">
      <w:bodyDiv w:val="1"/>
      <w:marLeft w:val="0"/>
      <w:marRight w:val="0"/>
      <w:marTop w:val="0"/>
      <w:marBottom w:val="0"/>
      <w:divBdr>
        <w:top w:val="none" w:sz="0" w:space="0" w:color="auto"/>
        <w:left w:val="none" w:sz="0" w:space="0" w:color="auto"/>
        <w:bottom w:val="none" w:sz="0" w:space="0" w:color="auto"/>
        <w:right w:val="none" w:sz="0" w:space="0" w:color="auto"/>
      </w:divBdr>
    </w:div>
    <w:div w:id="1206213522">
      <w:bodyDiv w:val="1"/>
      <w:marLeft w:val="0"/>
      <w:marRight w:val="0"/>
      <w:marTop w:val="0"/>
      <w:marBottom w:val="0"/>
      <w:divBdr>
        <w:top w:val="none" w:sz="0" w:space="0" w:color="auto"/>
        <w:left w:val="none" w:sz="0" w:space="0" w:color="auto"/>
        <w:bottom w:val="none" w:sz="0" w:space="0" w:color="auto"/>
        <w:right w:val="none" w:sz="0" w:space="0" w:color="auto"/>
      </w:divBdr>
    </w:div>
    <w:div w:id="1311790598">
      <w:bodyDiv w:val="1"/>
      <w:marLeft w:val="0"/>
      <w:marRight w:val="0"/>
      <w:marTop w:val="0"/>
      <w:marBottom w:val="0"/>
      <w:divBdr>
        <w:top w:val="none" w:sz="0" w:space="0" w:color="auto"/>
        <w:left w:val="none" w:sz="0" w:space="0" w:color="auto"/>
        <w:bottom w:val="none" w:sz="0" w:space="0" w:color="auto"/>
        <w:right w:val="none" w:sz="0" w:space="0" w:color="auto"/>
      </w:divBdr>
    </w:div>
    <w:div w:id="1385833655">
      <w:bodyDiv w:val="1"/>
      <w:marLeft w:val="0"/>
      <w:marRight w:val="0"/>
      <w:marTop w:val="0"/>
      <w:marBottom w:val="0"/>
      <w:divBdr>
        <w:top w:val="none" w:sz="0" w:space="0" w:color="auto"/>
        <w:left w:val="none" w:sz="0" w:space="0" w:color="auto"/>
        <w:bottom w:val="none" w:sz="0" w:space="0" w:color="auto"/>
        <w:right w:val="none" w:sz="0" w:space="0" w:color="auto"/>
      </w:divBdr>
    </w:div>
    <w:div w:id="1435251260">
      <w:bodyDiv w:val="1"/>
      <w:marLeft w:val="0"/>
      <w:marRight w:val="0"/>
      <w:marTop w:val="0"/>
      <w:marBottom w:val="0"/>
      <w:divBdr>
        <w:top w:val="none" w:sz="0" w:space="0" w:color="auto"/>
        <w:left w:val="none" w:sz="0" w:space="0" w:color="auto"/>
        <w:bottom w:val="none" w:sz="0" w:space="0" w:color="auto"/>
        <w:right w:val="none" w:sz="0" w:space="0" w:color="auto"/>
      </w:divBdr>
    </w:div>
    <w:div w:id="1444880781">
      <w:bodyDiv w:val="1"/>
      <w:marLeft w:val="0"/>
      <w:marRight w:val="0"/>
      <w:marTop w:val="0"/>
      <w:marBottom w:val="0"/>
      <w:divBdr>
        <w:top w:val="none" w:sz="0" w:space="0" w:color="auto"/>
        <w:left w:val="none" w:sz="0" w:space="0" w:color="auto"/>
        <w:bottom w:val="none" w:sz="0" w:space="0" w:color="auto"/>
        <w:right w:val="none" w:sz="0" w:space="0" w:color="auto"/>
      </w:divBdr>
    </w:div>
    <w:div w:id="1687251714">
      <w:bodyDiv w:val="1"/>
      <w:marLeft w:val="0"/>
      <w:marRight w:val="0"/>
      <w:marTop w:val="0"/>
      <w:marBottom w:val="0"/>
      <w:divBdr>
        <w:top w:val="none" w:sz="0" w:space="0" w:color="auto"/>
        <w:left w:val="none" w:sz="0" w:space="0" w:color="auto"/>
        <w:bottom w:val="none" w:sz="0" w:space="0" w:color="auto"/>
        <w:right w:val="none" w:sz="0" w:space="0" w:color="auto"/>
      </w:divBdr>
    </w:div>
    <w:div w:id="1717120447">
      <w:bodyDiv w:val="1"/>
      <w:marLeft w:val="0"/>
      <w:marRight w:val="0"/>
      <w:marTop w:val="0"/>
      <w:marBottom w:val="0"/>
      <w:divBdr>
        <w:top w:val="none" w:sz="0" w:space="0" w:color="auto"/>
        <w:left w:val="none" w:sz="0" w:space="0" w:color="auto"/>
        <w:bottom w:val="none" w:sz="0" w:space="0" w:color="auto"/>
        <w:right w:val="none" w:sz="0" w:space="0" w:color="auto"/>
      </w:divBdr>
    </w:div>
    <w:div w:id="1750079082">
      <w:bodyDiv w:val="1"/>
      <w:marLeft w:val="0"/>
      <w:marRight w:val="0"/>
      <w:marTop w:val="0"/>
      <w:marBottom w:val="0"/>
      <w:divBdr>
        <w:top w:val="none" w:sz="0" w:space="0" w:color="auto"/>
        <w:left w:val="none" w:sz="0" w:space="0" w:color="auto"/>
        <w:bottom w:val="none" w:sz="0" w:space="0" w:color="auto"/>
        <w:right w:val="none" w:sz="0" w:space="0" w:color="auto"/>
      </w:divBdr>
    </w:div>
    <w:div w:id="1761021453">
      <w:bodyDiv w:val="1"/>
      <w:marLeft w:val="0"/>
      <w:marRight w:val="0"/>
      <w:marTop w:val="0"/>
      <w:marBottom w:val="0"/>
      <w:divBdr>
        <w:top w:val="none" w:sz="0" w:space="0" w:color="auto"/>
        <w:left w:val="none" w:sz="0" w:space="0" w:color="auto"/>
        <w:bottom w:val="none" w:sz="0" w:space="0" w:color="auto"/>
        <w:right w:val="none" w:sz="0" w:space="0" w:color="auto"/>
      </w:divBdr>
    </w:div>
    <w:div w:id="1842310806">
      <w:bodyDiv w:val="1"/>
      <w:marLeft w:val="0"/>
      <w:marRight w:val="0"/>
      <w:marTop w:val="0"/>
      <w:marBottom w:val="0"/>
      <w:divBdr>
        <w:top w:val="none" w:sz="0" w:space="0" w:color="auto"/>
        <w:left w:val="none" w:sz="0" w:space="0" w:color="auto"/>
        <w:bottom w:val="none" w:sz="0" w:space="0" w:color="auto"/>
        <w:right w:val="none" w:sz="0" w:space="0" w:color="auto"/>
      </w:divBdr>
    </w:div>
    <w:div w:id="2012639114">
      <w:bodyDiv w:val="1"/>
      <w:marLeft w:val="0"/>
      <w:marRight w:val="0"/>
      <w:marTop w:val="0"/>
      <w:marBottom w:val="0"/>
      <w:divBdr>
        <w:top w:val="none" w:sz="0" w:space="0" w:color="auto"/>
        <w:left w:val="none" w:sz="0" w:space="0" w:color="auto"/>
        <w:bottom w:val="none" w:sz="0" w:space="0" w:color="auto"/>
        <w:right w:val="none" w:sz="0" w:space="0" w:color="auto"/>
      </w:divBdr>
    </w:div>
    <w:div w:id="2111655007">
      <w:bodyDiv w:val="1"/>
      <w:marLeft w:val="0"/>
      <w:marRight w:val="0"/>
      <w:marTop w:val="0"/>
      <w:marBottom w:val="0"/>
      <w:divBdr>
        <w:top w:val="none" w:sz="0" w:space="0" w:color="auto"/>
        <w:left w:val="none" w:sz="0" w:space="0" w:color="auto"/>
        <w:bottom w:val="none" w:sz="0" w:space="0" w:color="auto"/>
        <w:right w:val="none" w:sz="0" w:space="0" w:color="auto"/>
      </w:divBdr>
    </w:div>
    <w:div w:id="214638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CE852-AFC8-4AC9-8E33-1545AEE5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3712</TotalTime>
  <Pages>25</Pages>
  <Words>7787</Words>
  <Characters>44392</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l.kerimsheyeva</dc:creator>
  <cp:lastModifiedBy>Габидин Шермаганбетов</cp:lastModifiedBy>
  <cp:revision>116</cp:revision>
  <cp:lastPrinted>2025-06-10T10:10:00Z</cp:lastPrinted>
  <dcterms:created xsi:type="dcterms:W3CDTF">2024-06-03T06:26:00Z</dcterms:created>
  <dcterms:modified xsi:type="dcterms:W3CDTF">2026-09-18T04:47:00Z</dcterms:modified>
</cp:coreProperties>
</file>